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4D1" w:rsidRPr="00E62CC0" w:rsidRDefault="007C44D1" w:rsidP="00B9638D">
      <w:pPr>
        <w:jc w:val="center"/>
        <w:rPr>
          <w:rFonts w:ascii="標楷體" w:eastAsia="標楷體" w:hAnsi="標楷體"/>
          <w:color w:val="000000"/>
          <w:sz w:val="28"/>
          <w:szCs w:val="28"/>
        </w:rPr>
      </w:pPr>
      <w:r w:rsidRPr="00E62CC0">
        <w:rPr>
          <w:rFonts w:ascii="標楷體" w:eastAsia="標楷體" w:hAnsi="標楷體"/>
          <w:color w:val="000000"/>
          <w:sz w:val="28"/>
          <w:szCs w:val="28"/>
        </w:rPr>
        <w:t>10</w:t>
      </w:r>
      <w:r w:rsidR="000B0F81">
        <w:rPr>
          <w:rFonts w:ascii="標楷體" w:eastAsia="標楷體" w:hAnsi="標楷體" w:hint="eastAsia"/>
          <w:color w:val="000000"/>
          <w:sz w:val="28"/>
          <w:szCs w:val="28"/>
        </w:rPr>
        <w:t>7</w:t>
      </w:r>
      <w:r w:rsidRPr="00E62CC0">
        <w:rPr>
          <w:rFonts w:ascii="標楷體" w:eastAsia="標楷體" w:hAnsi="標楷體" w:hint="eastAsia"/>
          <w:color w:val="000000"/>
          <w:sz w:val="28"/>
          <w:szCs w:val="28"/>
        </w:rPr>
        <w:t>年度機械專業人才認證考試試題</w:t>
      </w:r>
    </w:p>
    <w:p w:rsidR="007C44D1" w:rsidRPr="00212A9A" w:rsidRDefault="007C44D1" w:rsidP="00B9638D">
      <w:pPr>
        <w:rPr>
          <w:rFonts w:ascii="標楷體" w:eastAsia="標楷體" w:hAnsi="標楷體"/>
          <w:color w:val="000000"/>
          <w:u w:val="single"/>
        </w:rPr>
      </w:pPr>
      <w:r w:rsidRPr="00212A9A">
        <w:rPr>
          <w:rFonts w:ascii="標楷體" w:eastAsia="標楷體" w:hAnsi="標楷體" w:hint="eastAsia"/>
          <w:color w:val="000000"/>
        </w:rPr>
        <w:t>專業等級：</w:t>
      </w:r>
      <w:r w:rsidR="000B0F81">
        <w:rPr>
          <w:rFonts w:ascii="標楷體" w:eastAsia="標楷體" w:hAnsi="標楷體" w:hint="eastAsia"/>
          <w:color w:val="000000"/>
          <w:u w:val="single"/>
        </w:rPr>
        <w:t>高</w:t>
      </w:r>
      <w:r w:rsidRPr="00212A9A">
        <w:rPr>
          <w:rFonts w:ascii="標楷體" w:eastAsia="標楷體" w:hAnsi="標楷體" w:hint="eastAsia"/>
          <w:color w:val="000000"/>
          <w:u w:val="single"/>
        </w:rPr>
        <w:t>級</w:t>
      </w:r>
      <w:r w:rsidR="0000569E" w:rsidRPr="00212A9A">
        <w:rPr>
          <w:rFonts w:ascii="標楷體" w:eastAsia="標楷體" w:hAnsi="標楷體" w:hint="eastAsia"/>
          <w:color w:val="000000"/>
          <w:u w:val="single"/>
        </w:rPr>
        <w:t>機</w:t>
      </w:r>
      <w:r w:rsidRPr="00212A9A">
        <w:rPr>
          <w:rFonts w:ascii="標楷體" w:eastAsia="標楷體" w:hAnsi="標楷體" w:hint="eastAsia"/>
          <w:color w:val="000000"/>
          <w:u w:val="single"/>
        </w:rPr>
        <w:t>械設計工程師</w:t>
      </w:r>
    </w:p>
    <w:p w:rsidR="007C44D1" w:rsidRPr="00212A9A" w:rsidRDefault="007C44D1" w:rsidP="00B9638D">
      <w:pPr>
        <w:rPr>
          <w:rFonts w:ascii="標楷體" w:eastAsia="標楷體" w:hAnsi="標楷體"/>
          <w:color w:val="000000"/>
          <w:u w:val="single"/>
        </w:rPr>
      </w:pPr>
      <w:r w:rsidRPr="00212A9A">
        <w:rPr>
          <w:rFonts w:ascii="標楷體" w:eastAsia="標楷體" w:hAnsi="標楷體" w:hint="eastAsia"/>
          <w:color w:val="000000"/>
        </w:rPr>
        <w:t>科目：</w:t>
      </w:r>
      <w:r w:rsidRPr="00212A9A">
        <w:rPr>
          <w:rFonts w:ascii="標楷體" w:eastAsia="標楷體" w:hAnsi="標楷體" w:hint="eastAsia"/>
          <w:color w:val="000000"/>
          <w:u w:val="single"/>
        </w:rPr>
        <w:t>機械系統設計</w:t>
      </w:r>
    </w:p>
    <w:p w:rsidR="007C44D1" w:rsidRPr="00212A9A" w:rsidRDefault="007C44D1" w:rsidP="00B9638D">
      <w:pPr>
        <w:pStyle w:val="a4"/>
        <w:rPr>
          <w:rFonts w:ascii="標楷體" w:eastAsia="標楷體" w:hAnsi="標楷體"/>
          <w:color w:val="000000"/>
          <w:sz w:val="24"/>
          <w:szCs w:val="24"/>
        </w:rPr>
      </w:pPr>
      <w:r w:rsidRPr="00212A9A">
        <w:rPr>
          <w:rFonts w:ascii="標楷體" w:eastAsia="標楷體" w:hAnsi="標楷體" w:hint="eastAsia"/>
          <w:color w:val="000000"/>
          <w:sz w:val="24"/>
          <w:szCs w:val="24"/>
        </w:rPr>
        <w:t>考試日期：</w:t>
      </w:r>
      <w:r w:rsidRPr="00212A9A">
        <w:rPr>
          <w:rFonts w:ascii="標楷體" w:eastAsia="標楷體" w:hAnsi="標楷體"/>
          <w:color w:val="000000"/>
          <w:sz w:val="24"/>
          <w:szCs w:val="24"/>
          <w:u w:val="single"/>
        </w:rPr>
        <w:t xml:space="preserve">  10</w:t>
      </w:r>
      <w:r w:rsidR="000B0F81">
        <w:rPr>
          <w:rFonts w:ascii="標楷體" w:eastAsia="標楷體" w:hAnsi="標楷體" w:hint="eastAsia"/>
          <w:color w:val="000000"/>
          <w:sz w:val="24"/>
          <w:szCs w:val="24"/>
          <w:u w:val="single"/>
        </w:rPr>
        <w:t>7</w:t>
      </w:r>
      <w:r w:rsidRPr="00212A9A">
        <w:rPr>
          <w:rFonts w:ascii="標楷體" w:eastAsia="標楷體" w:hAnsi="標楷體" w:hint="eastAsia"/>
          <w:color w:val="000000"/>
          <w:sz w:val="24"/>
          <w:szCs w:val="24"/>
          <w:u w:val="single"/>
        </w:rPr>
        <w:t>年</w:t>
      </w:r>
      <w:r w:rsidRPr="00212A9A">
        <w:rPr>
          <w:rFonts w:ascii="標楷體" w:eastAsia="標楷體" w:hAnsi="標楷體"/>
          <w:color w:val="000000"/>
          <w:sz w:val="24"/>
          <w:szCs w:val="24"/>
          <w:u w:val="single"/>
        </w:rPr>
        <w:t xml:space="preserve"> 7 </w:t>
      </w:r>
      <w:r w:rsidRPr="00212A9A">
        <w:rPr>
          <w:rFonts w:ascii="標楷體" w:eastAsia="標楷體" w:hAnsi="標楷體" w:hint="eastAsia"/>
          <w:color w:val="000000"/>
          <w:sz w:val="24"/>
          <w:szCs w:val="24"/>
          <w:u w:val="single"/>
        </w:rPr>
        <w:t>月</w:t>
      </w:r>
      <w:r w:rsidRPr="00212A9A">
        <w:rPr>
          <w:rFonts w:ascii="標楷體" w:eastAsia="標楷體" w:hAnsi="標楷體"/>
          <w:color w:val="000000"/>
          <w:sz w:val="24"/>
          <w:szCs w:val="24"/>
          <w:u w:val="single"/>
        </w:rPr>
        <w:t xml:space="preserve"> </w:t>
      </w:r>
      <w:r w:rsidR="0047709B">
        <w:rPr>
          <w:rFonts w:ascii="標楷體" w:eastAsia="標楷體" w:hAnsi="標楷體" w:hint="eastAsia"/>
          <w:color w:val="000000"/>
          <w:sz w:val="24"/>
          <w:szCs w:val="24"/>
          <w:u w:val="single"/>
        </w:rPr>
        <w:t>2</w:t>
      </w:r>
      <w:r w:rsidR="000B0F81">
        <w:rPr>
          <w:rFonts w:ascii="標楷體" w:eastAsia="標楷體" w:hAnsi="標楷體" w:hint="eastAsia"/>
          <w:color w:val="000000"/>
          <w:sz w:val="24"/>
          <w:szCs w:val="24"/>
          <w:u w:val="single"/>
        </w:rPr>
        <w:t>1</w:t>
      </w:r>
      <w:r w:rsidR="00273E21" w:rsidRPr="00212A9A">
        <w:rPr>
          <w:rFonts w:ascii="標楷體" w:eastAsia="標楷體" w:hAnsi="標楷體" w:hint="eastAsia"/>
          <w:color w:val="000000"/>
          <w:sz w:val="24"/>
          <w:szCs w:val="24"/>
          <w:u w:val="single"/>
        </w:rPr>
        <w:t xml:space="preserve"> </w:t>
      </w:r>
      <w:r w:rsidRPr="00212A9A">
        <w:rPr>
          <w:rFonts w:ascii="標楷體" w:eastAsia="標楷體" w:hAnsi="標楷體"/>
          <w:color w:val="000000"/>
          <w:sz w:val="24"/>
          <w:szCs w:val="24"/>
          <w:u w:val="single"/>
        </w:rPr>
        <w:t xml:space="preserve"> </w:t>
      </w:r>
      <w:r w:rsidRPr="00212A9A">
        <w:rPr>
          <w:rFonts w:ascii="標楷體" w:eastAsia="標楷體" w:hAnsi="標楷體" w:hint="eastAsia"/>
          <w:color w:val="000000"/>
          <w:sz w:val="24"/>
          <w:szCs w:val="24"/>
          <w:u w:val="single"/>
        </w:rPr>
        <w:t>日</w:t>
      </w:r>
      <w:r w:rsidRPr="00212A9A">
        <w:rPr>
          <w:rFonts w:ascii="標楷體" w:eastAsia="標楷體" w:hAnsi="標楷體"/>
          <w:color w:val="000000"/>
          <w:sz w:val="24"/>
          <w:szCs w:val="24"/>
          <w:u w:val="single"/>
        </w:rPr>
        <w:t xml:space="preserve"> 13</w:t>
      </w:r>
      <w:r w:rsidRPr="00212A9A">
        <w:rPr>
          <w:rFonts w:ascii="標楷體" w:eastAsia="標楷體" w:hAnsi="標楷體" w:hint="eastAsia"/>
          <w:color w:val="000000"/>
          <w:sz w:val="24"/>
          <w:szCs w:val="24"/>
          <w:u w:val="single"/>
        </w:rPr>
        <w:t>：</w:t>
      </w:r>
      <w:r w:rsidR="0047709B">
        <w:rPr>
          <w:rFonts w:ascii="標楷體" w:eastAsia="標楷體" w:hAnsi="標楷體" w:hint="eastAsia"/>
          <w:color w:val="000000"/>
          <w:sz w:val="24"/>
          <w:szCs w:val="24"/>
          <w:u w:val="single"/>
        </w:rPr>
        <w:t>0</w:t>
      </w:r>
      <w:r w:rsidRPr="00212A9A">
        <w:rPr>
          <w:rFonts w:ascii="標楷體" w:eastAsia="標楷體" w:hAnsi="標楷體"/>
          <w:color w:val="000000"/>
          <w:sz w:val="24"/>
          <w:szCs w:val="24"/>
          <w:u w:val="single"/>
        </w:rPr>
        <w:t>0~ 15</w:t>
      </w:r>
      <w:r w:rsidRPr="00212A9A">
        <w:rPr>
          <w:rFonts w:ascii="標楷體" w:eastAsia="標楷體" w:hAnsi="標楷體" w:hint="eastAsia"/>
          <w:color w:val="000000"/>
          <w:sz w:val="24"/>
          <w:szCs w:val="24"/>
          <w:u w:val="single"/>
        </w:rPr>
        <w:t>：</w:t>
      </w:r>
      <w:r w:rsidR="0047709B">
        <w:rPr>
          <w:rFonts w:ascii="標楷體" w:eastAsia="標楷體" w:hAnsi="標楷體" w:hint="eastAsia"/>
          <w:color w:val="000000"/>
          <w:sz w:val="24"/>
          <w:szCs w:val="24"/>
          <w:u w:val="single"/>
        </w:rPr>
        <w:t>0</w:t>
      </w:r>
      <w:r w:rsidRPr="00212A9A">
        <w:rPr>
          <w:rFonts w:ascii="標楷體" w:eastAsia="標楷體" w:hAnsi="標楷體"/>
          <w:color w:val="000000"/>
          <w:sz w:val="24"/>
          <w:szCs w:val="24"/>
          <w:u w:val="single"/>
        </w:rPr>
        <w:t>0</w:t>
      </w:r>
      <w:r w:rsidRPr="00212A9A">
        <w:rPr>
          <w:rFonts w:ascii="標楷體" w:eastAsia="標楷體" w:hAnsi="標楷體"/>
          <w:color w:val="000000"/>
          <w:sz w:val="24"/>
          <w:szCs w:val="24"/>
        </w:rPr>
        <w:t xml:space="preserve">                 </w:t>
      </w:r>
      <w:r w:rsidRPr="00212A9A">
        <w:rPr>
          <w:rFonts w:ascii="標楷體" w:eastAsia="標楷體" w:hAnsi="標楷體" w:hint="eastAsia"/>
          <w:color w:val="000000"/>
          <w:sz w:val="24"/>
          <w:szCs w:val="24"/>
          <w:u w:val="single"/>
        </w:rPr>
        <w:t>第</w:t>
      </w:r>
      <w:r w:rsidRPr="00212A9A">
        <w:rPr>
          <w:rFonts w:ascii="標楷體" w:eastAsia="標楷體" w:hAnsi="標楷體"/>
          <w:color w:val="000000"/>
          <w:sz w:val="24"/>
          <w:szCs w:val="24"/>
          <w:u w:val="single"/>
        </w:rPr>
        <w:t xml:space="preserve"> </w:t>
      </w:r>
      <w:r w:rsidRPr="00212A9A">
        <w:rPr>
          <w:rStyle w:val="a8"/>
          <w:rFonts w:ascii="標楷體" w:eastAsia="標楷體" w:hAnsi="標楷體"/>
          <w:color w:val="000000"/>
          <w:sz w:val="24"/>
          <w:szCs w:val="24"/>
          <w:u w:val="single"/>
        </w:rPr>
        <w:t xml:space="preserve"> 1</w:t>
      </w:r>
      <w:r w:rsidRPr="00212A9A">
        <w:rPr>
          <w:rFonts w:ascii="標楷體" w:eastAsia="標楷體" w:hAnsi="標楷體" w:hint="eastAsia"/>
          <w:color w:val="000000"/>
          <w:sz w:val="24"/>
          <w:szCs w:val="24"/>
          <w:u w:val="single"/>
        </w:rPr>
        <w:t>頁，共</w:t>
      </w:r>
      <w:r w:rsidRPr="00212A9A">
        <w:rPr>
          <w:rStyle w:val="a8"/>
          <w:rFonts w:ascii="標楷體" w:eastAsia="標楷體" w:hAnsi="標楷體"/>
          <w:color w:val="000000"/>
          <w:sz w:val="24"/>
          <w:szCs w:val="24"/>
          <w:u w:val="single"/>
        </w:rPr>
        <w:t xml:space="preserve">   </w:t>
      </w:r>
      <w:r w:rsidRPr="00212A9A">
        <w:rPr>
          <w:rFonts w:ascii="標楷體" w:eastAsia="標楷體" w:hAnsi="標楷體"/>
          <w:color w:val="000000"/>
          <w:sz w:val="24"/>
          <w:szCs w:val="24"/>
          <w:u w:val="single"/>
        </w:rPr>
        <w:t xml:space="preserve"> </w:t>
      </w:r>
      <w:r w:rsidRPr="00212A9A">
        <w:rPr>
          <w:rFonts w:ascii="標楷體" w:eastAsia="標楷體" w:hAnsi="標楷體" w:hint="eastAsia"/>
          <w:color w:val="000000"/>
          <w:sz w:val="24"/>
          <w:szCs w:val="24"/>
          <w:u w:val="single"/>
        </w:rPr>
        <w:t>頁</w:t>
      </w:r>
    </w:p>
    <w:p w:rsidR="007C44D1" w:rsidRPr="00212A9A" w:rsidRDefault="007C44D1">
      <w:pPr>
        <w:rPr>
          <w:rFonts w:ascii="標楷體" w:eastAsia="標楷體" w:hAnsi="標楷體"/>
          <w:color w:val="000000"/>
        </w:rPr>
      </w:pPr>
    </w:p>
    <w:tbl>
      <w:tblPr>
        <w:tblW w:w="99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9932"/>
      </w:tblGrid>
      <w:tr w:rsidR="007C44D1" w:rsidRPr="00212A9A" w:rsidTr="00D7477A">
        <w:trPr>
          <w:trHeight w:val="11460"/>
        </w:trPr>
        <w:tc>
          <w:tcPr>
            <w:tcW w:w="9932" w:type="dxa"/>
            <w:shd w:val="clear" w:color="auto" w:fill="FFFFFF"/>
          </w:tcPr>
          <w:p w:rsidR="007C44D1" w:rsidRPr="00212A9A" w:rsidRDefault="007C44D1" w:rsidP="008347C9">
            <w:pPr>
              <w:adjustRightInd w:val="0"/>
              <w:snapToGrid w:val="0"/>
              <w:rPr>
                <w:rFonts w:ascii="標楷體" w:eastAsia="標楷體" w:hAnsi="標楷體"/>
                <w:color w:val="000000"/>
              </w:rPr>
            </w:pPr>
            <w:r w:rsidRPr="00212A9A">
              <w:rPr>
                <w:rFonts w:ascii="標楷體" w:eastAsia="標楷體" w:hAnsi="標楷體" w:hint="eastAsia"/>
                <w:color w:val="000000"/>
              </w:rPr>
              <w:t>問答題</w:t>
            </w:r>
            <w:r w:rsidRPr="00212A9A">
              <w:rPr>
                <w:rFonts w:ascii="標楷體" w:eastAsia="標楷體" w:hAnsi="標楷體"/>
                <w:color w:val="000000"/>
              </w:rPr>
              <w:t>(</w:t>
            </w:r>
            <w:proofErr w:type="gramStart"/>
            <w:r w:rsidRPr="00212A9A">
              <w:rPr>
                <w:rFonts w:ascii="標楷體" w:eastAsia="標楷體" w:hAnsi="標楷體" w:hint="eastAsia"/>
                <w:color w:val="000000"/>
              </w:rPr>
              <w:t>佔</w:t>
            </w:r>
            <w:proofErr w:type="gramEnd"/>
            <w:r w:rsidRPr="00212A9A">
              <w:rPr>
                <w:rFonts w:ascii="標楷體" w:eastAsia="標楷體" w:hAnsi="標楷體"/>
                <w:color w:val="000000"/>
              </w:rPr>
              <w:t>100%)</w:t>
            </w:r>
            <w:r w:rsidRPr="00212A9A">
              <w:rPr>
                <w:rFonts w:ascii="標楷體" w:eastAsia="標楷體" w:hAnsi="標楷體" w:hint="eastAsia"/>
                <w:color w:val="000000"/>
              </w:rPr>
              <w:t>：</w:t>
            </w:r>
            <w:r w:rsidRPr="00212A9A">
              <w:rPr>
                <w:rFonts w:ascii="標楷體" w:eastAsia="標楷體" w:hAnsi="標楷體"/>
                <w:color w:val="000000"/>
              </w:rPr>
              <w:t>5</w:t>
            </w:r>
            <w:r w:rsidRPr="00212A9A">
              <w:rPr>
                <w:rFonts w:ascii="標楷體" w:eastAsia="標楷體" w:hAnsi="標楷體" w:hint="eastAsia"/>
                <w:color w:val="000000"/>
              </w:rPr>
              <w:t>題作答，每題</w:t>
            </w:r>
            <w:r w:rsidRPr="00212A9A">
              <w:rPr>
                <w:rFonts w:ascii="標楷體" w:eastAsia="標楷體" w:hAnsi="標楷體"/>
                <w:color w:val="000000"/>
              </w:rPr>
              <w:t>20</w:t>
            </w:r>
            <w:r w:rsidRPr="00212A9A">
              <w:rPr>
                <w:rFonts w:ascii="標楷體" w:eastAsia="標楷體" w:hAnsi="標楷體" w:hint="eastAsia"/>
                <w:color w:val="000000"/>
              </w:rPr>
              <w:t>分</w:t>
            </w:r>
            <w:r w:rsidRPr="00212A9A">
              <w:rPr>
                <w:rFonts w:ascii="標楷體" w:eastAsia="標楷體" w:hAnsi="標楷體"/>
                <w:color w:val="000000"/>
              </w:rPr>
              <w:t xml:space="preserve">   </w:t>
            </w:r>
          </w:p>
          <w:p w:rsidR="000B0F81" w:rsidRPr="000B0F81" w:rsidRDefault="00DA0B12" w:rsidP="00772E35">
            <w:pPr>
              <w:spacing w:line="360" w:lineRule="auto"/>
              <w:ind w:left="317" w:hangingChars="132" w:hanging="317"/>
              <w:jc w:val="both"/>
              <w:rPr>
                <w:rFonts w:ascii="標楷體" w:eastAsia="標楷體" w:hAnsi="標楷體"/>
              </w:rPr>
            </w:pPr>
            <w:r>
              <w:rPr>
                <w:rFonts w:ascii="標楷體" w:eastAsia="標楷體" w:hAnsi="標楷體" w:hint="eastAsia"/>
              </w:rPr>
              <w:t>1</w:t>
            </w:r>
            <w:r w:rsidR="000B0F81" w:rsidRPr="000B0F81">
              <w:rPr>
                <w:rFonts w:ascii="標楷體" w:eastAsia="標楷體" w:hAnsi="標楷體" w:hint="eastAsia"/>
              </w:rPr>
              <w:t>.下圖中之振動系統屬(1)自由振動或強迫振動？(2)有阻尼或無阻尼振動？(3)系統有幾個自由度？(4)系統的運動方程式為何？(5) 若</w:t>
            </w:r>
            <w:r w:rsidR="000B0F81" w:rsidRPr="00D76369">
              <w:rPr>
                <w:rFonts w:eastAsia="標楷體"/>
              </w:rPr>
              <w:t>m</w:t>
            </w:r>
            <w:r w:rsidR="000B0F81" w:rsidRPr="00D76369">
              <w:rPr>
                <w:rFonts w:eastAsia="標楷體"/>
                <w:vertAlign w:val="subscript"/>
              </w:rPr>
              <w:t>1</w:t>
            </w:r>
            <w:r w:rsidR="000B0F81" w:rsidRPr="00D76369">
              <w:rPr>
                <w:rFonts w:eastAsia="標楷體"/>
              </w:rPr>
              <w:t>=m</w:t>
            </w:r>
            <w:r w:rsidR="000B0F81" w:rsidRPr="00D76369">
              <w:rPr>
                <w:rFonts w:eastAsia="標楷體" w:hAnsi="標楷體"/>
              </w:rPr>
              <w:t>，</w:t>
            </w:r>
            <w:r w:rsidR="000B0F81" w:rsidRPr="00D76369">
              <w:rPr>
                <w:rFonts w:eastAsia="標楷體"/>
              </w:rPr>
              <w:t>m</w:t>
            </w:r>
            <w:r w:rsidR="000B0F81" w:rsidRPr="00D76369">
              <w:rPr>
                <w:rFonts w:eastAsia="標楷體"/>
                <w:vertAlign w:val="subscript"/>
              </w:rPr>
              <w:t>2</w:t>
            </w:r>
            <w:r w:rsidR="000B0F81" w:rsidRPr="00D76369">
              <w:rPr>
                <w:rFonts w:eastAsia="標楷體"/>
              </w:rPr>
              <w:t>=</w:t>
            </w:r>
            <w:smartTag w:uri="urn:schemas-microsoft-com:office:smarttags" w:element="chmetcnv">
              <w:smartTagPr>
                <w:attr w:name="TCSC" w:val="0"/>
                <w:attr w:name="NumberType" w:val="1"/>
                <w:attr w:name="Negative" w:val="False"/>
                <w:attr w:name="HasSpace" w:val="False"/>
                <w:attr w:name="SourceValue" w:val="2"/>
                <w:attr w:name="UnitName" w:val="m"/>
              </w:smartTagPr>
              <w:r w:rsidR="000B0F81" w:rsidRPr="00D76369">
                <w:rPr>
                  <w:rFonts w:eastAsia="標楷體"/>
                </w:rPr>
                <w:t>2m</w:t>
              </w:r>
            </w:smartTag>
            <w:r w:rsidR="000B0F81" w:rsidRPr="00D76369">
              <w:rPr>
                <w:rFonts w:eastAsia="標楷體" w:hAnsi="標楷體"/>
              </w:rPr>
              <w:t>，</w:t>
            </w:r>
            <w:r w:rsidR="000B0F81" w:rsidRPr="00D76369">
              <w:rPr>
                <w:rFonts w:eastAsia="標楷體"/>
              </w:rPr>
              <w:t>m=2kg</w:t>
            </w:r>
            <w:r w:rsidR="000B0F81" w:rsidRPr="00D76369">
              <w:rPr>
                <w:rFonts w:eastAsia="標楷體" w:hAnsi="標楷體"/>
              </w:rPr>
              <w:t>；</w:t>
            </w:r>
            <w:r w:rsidR="000B0F81" w:rsidRPr="00D76369">
              <w:rPr>
                <w:rFonts w:eastAsia="標楷體"/>
              </w:rPr>
              <w:t>k</w:t>
            </w:r>
            <w:r w:rsidR="000B0F81" w:rsidRPr="00D76369">
              <w:rPr>
                <w:rFonts w:eastAsia="標楷體"/>
                <w:vertAlign w:val="subscript"/>
              </w:rPr>
              <w:t>1</w:t>
            </w:r>
            <w:r w:rsidR="000B0F81" w:rsidRPr="00D76369">
              <w:rPr>
                <w:rFonts w:eastAsia="標楷體"/>
              </w:rPr>
              <w:t>=k</w:t>
            </w:r>
            <w:r w:rsidR="000B0F81" w:rsidRPr="00D76369">
              <w:rPr>
                <w:rFonts w:eastAsia="標楷體"/>
                <w:vertAlign w:val="subscript"/>
              </w:rPr>
              <w:t>2</w:t>
            </w:r>
            <w:r w:rsidR="000B0F81" w:rsidRPr="00D76369">
              <w:rPr>
                <w:rFonts w:eastAsia="標楷體"/>
              </w:rPr>
              <w:t>=k</w:t>
            </w:r>
            <w:r w:rsidR="000B0F81" w:rsidRPr="00D76369">
              <w:rPr>
                <w:rFonts w:eastAsia="標楷體"/>
                <w:vertAlign w:val="subscript"/>
              </w:rPr>
              <w:t>3</w:t>
            </w:r>
            <w:r w:rsidR="000B0F81" w:rsidRPr="00D76369">
              <w:rPr>
                <w:rFonts w:eastAsia="標楷體"/>
              </w:rPr>
              <w:t>=k=500 N/m</w:t>
            </w:r>
            <w:r w:rsidR="000B0F81" w:rsidRPr="000B0F81">
              <w:rPr>
                <w:rFonts w:ascii="標楷體" w:eastAsia="標楷體" w:hAnsi="標楷體" w:hint="eastAsia"/>
              </w:rPr>
              <w:t>，系統之特徵方程式為</w:t>
            </w:r>
            <w:r w:rsidR="000B0F81" w:rsidRPr="000B0F81">
              <w:rPr>
                <w:rFonts w:ascii="標楷體" w:eastAsia="標楷體" w:hAnsi="標楷體"/>
                <w:position w:val="-10"/>
              </w:rPr>
              <w:object w:dxaOrig="3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18pt" o:ole="">
                  <v:imagedata r:id="rId7" o:title=""/>
                </v:shape>
                <o:OLEObject Type="Embed" ProgID="Equation.3" ShapeID="_x0000_i1026" DrawAspect="Content" ObjectID="_1598093898" r:id="rId8"/>
              </w:object>
            </w:r>
            <w:r w:rsidR="000B0F81" w:rsidRPr="000B0F81">
              <w:rPr>
                <w:rFonts w:ascii="標楷體" w:eastAsia="標楷體" w:hAnsi="標楷體" w:hint="eastAsia"/>
              </w:rPr>
              <w:t>時，試問其共振頻率為何？(6)若欲提高系統之共振頻率，如何處置？</w:t>
            </w:r>
            <w:r w:rsidR="000B0F81" w:rsidRPr="000B0F81">
              <w:rPr>
                <w:rFonts w:ascii="標楷體" w:eastAsia="標楷體" w:hAnsi="標楷體"/>
              </w:rPr>
              <w:t xml:space="preserve"> </w:t>
            </w:r>
          </w:p>
          <w:p w:rsidR="000B0F81" w:rsidRDefault="009554EB" w:rsidP="000B0F81">
            <w:pPr>
              <w:ind w:firstLineChars="750" w:firstLine="1800"/>
            </w:pPr>
            <w:r>
              <w:pict>
                <v:group id="_x0000_s1487" editas="canvas" style="width:340.3pt;height:150.8pt;mso-position-horizontal-relative:char;mso-position-vertical-relative:line" coordorigin="98,1689" coordsize="6806,3016">
                  <o:lock v:ext="edit" aspectratio="t"/>
                  <v:shape id="_x0000_s1488" type="#_x0000_t75" style="position:absolute;left:98;top:1689;width:6806;height:3016" o:preferrelative="f">
                    <v:fill o:detectmouseclick="t"/>
                    <v:path o:extrusionok="t" o:connecttype="none"/>
                    <o:lock v:ext="edit" text="t"/>
                  </v:shape>
                  <v:group id="_x0000_s1489" style="position:absolute;left:442;top:1915;width:6282;height:2602" coordorigin="2344,2506" coordsize="4067,1356">
                    <v:shapetype id="_x0000_t32" coordsize="21600,21600" o:spt="32" o:oned="t" path="m,l21600,21600e" filled="f">
                      <v:path arrowok="t" fillok="f" o:connecttype="none"/>
                      <o:lock v:ext="edit" shapetype="t"/>
                    </v:shapetype>
                    <v:shape id="_x0000_s1490" type="#_x0000_t32" style="position:absolute;left:6226;top:2858;width:1;height:842;flip:x" o:connectortype="straight"/>
                    <v:shapetype id="_x0000_t202" coordsize="21600,21600" o:spt="202" path="m,l,21600r21600,l21600,xe">
                      <v:stroke joinstyle="miter"/>
                      <v:path gradientshapeok="t" o:connecttype="rect"/>
                    </v:shapetype>
                    <v:shape id="_x0000_s1491" type="#_x0000_t202" style="position:absolute;left:5665;top:2836;width:330;height:299" filled="f" stroked="f">
                      <v:textbox style="mso-next-textbox:#_x0000_s1491" inset=".5mm,.3mm,.5mm,.3mm">
                        <w:txbxContent>
                          <w:p w:rsidR="000B0F81" w:rsidRPr="002515BA" w:rsidRDefault="000B0F81" w:rsidP="000B0F81">
                            <w:pPr>
                              <w:spacing w:line="240" w:lineRule="exact"/>
                              <w:jc w:val="center"/>
                              <w:rPr>
                                <w:i/>
                              </w:rPr>
                            </w:pPr>
                            <w:r>
                              <w:rPr>
                                <w:rFonts w:hint="eastAsia"/>
                                <w:i/>
                              </w:rPr>
                              <w:t>k</w:t>
                            </w:r>
                            <w:r>
                              <w:rPr>
                                <w:rFonts w:hint="eastAsia"/>
                                <w:i/>
                                <w:vertAlign w:val="subscript"/>
                              </w:rPr>
                              <w:t>3</w:t>
                            </w:r>
                          </w:p>
                        </w:txbxContent>
                      </v:textbox>
                    </v:shape>
                    <v:shape id="_x0000_s1492" type="#_x0000_t202" style="position:absolute;left:4177;top:2845;width:330;height:321" filled="f" stroked="f">
                      <v:textbox style="mso-next-textbox:#_x0000_s1492" inset=".5mm,.3mm,.5mm,.3mm">
                        <w:txbxContent>
                          <w:p w:rsidR="000B0F81" w:rsidRPr="002515BA" w:rsidRDefault="000B0F81" w:rsidP="000B0F81">
                            <w:pPr>
                              <w:spacing w:line="240" w:lineRule="exact"/>
                              <w:jc w:val="center"/>
                              <w:rPr>
                                <w:i/>
                              </w:rPr>
                            </w:pPr>
                            <w:r>
                              <w:rPr>
                                <w:rFonts w:hint="eastAsia"/>
                                <w:i/>
                              </w:rPr>
                              <w:t>k</w:t>
                            </w:r>
                            <w:r>
                              <w:rPr>
                                <w:rFonts w:hint="eastAsia"/>
                                <w:i/>
                                <w:vertAlign w:val="subscript"/>
                              </w:rPr>
                              <w:t>2</w:t>
                            </w:r>
                          </w:p>
                        </w:txbxContent>
                      </v:textbox>
                    </v:shape>
                    <v:shape id="_x0000_s1493" type="#_x0000_t202" style="position:absolute;left:2744;top:2826;width:330;height:299" filled="f" stroked="f">
                      <v:textbox style="mso-next-textbox:#_x0000_s1493" inset=".5mm,.3mm,.5mm,.3mm">
                        <w:txbxContent>
                          <w:p w:rsidR="000B0F81" w:rsidRPr="002515BA" w:rsidRDefault="000B0F81" w:rsidP="000B0F81">
                            <w:pPr>
                              <w:spacing w:line="240" w:lineRule="exact"/>
                              <w:jc w:val="right"/>
                              <w:rPr>
                                <w:i/>
                              </w:rPr>
                            </w:pPr>
                            <w:r w:rsidRPr="002515BA">
                              <w:rPr>
                                <w:rFonts w:hint="eastAsia"/>
                                <w:i/>
                              </w:rPr>
                              <w:t>k</w:t>
                            </w:r>
                            <w:r>
                              <w:rPr>
                                <w:rFonts w:hint="eastAsia"/>
                                <w:i/>
                                <w:vertAlign w:val="subscript"/>
                              </w:rPr>
                              <w:t>1</w:t>
                            </w:r>
                          </w:p>
                        </w:txbxContent>
                      </v:textbox>
                    </v:shape>
                    <v:group id="_x0000_s1494" style="position:absolute;left:2344;top:2506;width:4067;height:1356" coordorigin="2344,2506" coordsize="4067,1356">
                      <v:group id="_x0000_s1495" style="position:absolute;left:2344;top:2506;width:4067;height:1356" coordorigin="2344,2506" coordsize="4067,1356">
                        <v:group id="_x0000_s1496" style="position:absolute;left:2344;top:2846;width:4067;height:1016" coordorigin="2344,2846" coordsize="4067,1016">
                          <v:group id="_x0000_s1497" style="position:absolute;left:2525;top:3061;width:3690;height:641" coordorigin="2525,3061" coordsize="3690,641">
                            <v:group id="_x0000_s1498" style="position:absolute;left:3292;top:3062;width:677;height:640" coordorigin="3193,3229" coordsize="684,646">
                              <v:rect id="_x0000_s1499" style="position:absolute;left:3195;top:3229;width:680;height:454" strokeweight="2pt"/>
                              <v:oval id="_x0000_s1500" style="position:absolute;left:3193;top:3705;width:170;height:170" strokeweight="1pt">
                                <o:lock v:ext="edit" aspectratio="t"/>
                              </v:oval>
                              <v:oval id="_x0000_s1501" style="position:absolute;left:3707;top:3697;width:170;height:170" strokeweight="1pt">
                                <o:lock v:ext="edit" aspectratio="t"/>
                              </v:oval>
                            </v:group>
                            <v:group id="_x0000_s1502" style="position:absolute;left:4749;top:3061;width:678;height:626" coordorigin="4377,3228" coordsize="685,632">
                              <v:rect id="_x0000_s1503" style="position:absolute;left:4380;top:3228;width:680;height:456" strokeweight="2pt"/>
                              <v:oval id="_x0000_s1504" style="position:absolute;left:4892;top:3690;width:170;height:170" strokeweight="1pt">
                                <o:lock v:ext="edit" aspectratio="t"/>
                              </v:oval>
                              <v:oval id="_x0000_s1505" style="position:absolute;left:4377;top:3690;width:170;height:170" strokeweight="1pt">
                                <o:lock v:ext="edit" aspectratio="t"/>
                              </v:oval>
                            </v:group>
                            <v:group id="_x0000_s1506" style="position:absolute;left:2525;top:3146;width:772;height:234" coordorigin="7834,3667" coordsize="780,236">
                              <v:shape id="_x0000_s1507" type="#_x0000_t32" style="position:absolute;left:7965;top:3748;width:142;height:1;rotation:290" o:connectortype="straight"/>
                              <v:group id="_x0000_s1508" style="position:absolute;left:8108;top:3667;width:76;height:227" coordorigin="7793,3187" coordsize="76,227">
                                <v:shape id="_x0000_s1509" type="#_x0000_t32" style="position:absolute;left:7755;top:3300;width:227;height:1;rotation:290" o:connectortype="straight"/>
                                <v:shape id="_x0000_s1510" type="#_x0000_t32" style="position:absolute;left:7680;top:3300;width:227;height:1;rotation:70" o:connectortype="straight"/>
                              </v:group>
                              <v:group id="_x0000_s1511" style="position:absolute;left:8270;top:3676;width:76;height:227" coordorigin="7793,3187" coordsize="76,227">
                                <v:shape id="_x0000_s1512" type="#_x0000_t32" style="position:absolute;left:7755;top:3300;width:227;height:1;rotation:290" o:connectortype="straight"/>
                                <v:shape id="_x0000_s1513" type="#_x0000_t32" style="position:absolute;left:7680;top:3300;width:227;height:1;rotation:70" o:connectortype="straight"/>
                              </v:group>
                              <v:shape id="_x0000_s1514" type="#_x0000_t32" style="position:absolute;left:8340;top:3753;width:142;height:1;rotation:70" o:connectortype="straight"/>
                              <v:shape id="_x0000_s1515" type="#_x0000_t32" style="position:absolute;left:7834;top:3826;width:170;height:1" o:connectortype="straight"/>
                              <v:shape id="_x0000_s1516" type="#_x0000_t32" style="position:absolute;left:8444;top:3823;width:170;height:1" o:connectortype="straight"/>
                            </v:group>
                            <v:group id="_x0000_s1517" style="position:absolute;left:3959;top:3154;width:772;height:234" coordorigin="7834,3667" coordsize="780,236">
                              <v:shape id="_x0000_s1518" type="#_x0000_t32" style="position:absolute;left:7965;top:3748;width:142;height:1;rotation:290" o:connectortype="straight"/>
                              <v:group id="_x0000_s1519" style="position:absolute;left:8108;top:3667;width:76;height:227" coordorigin="7793,3187" coordsize="76,227">
                                <v:shape id="_x0000_s1520" type="#_x0000_t32" style="position:absolute;left:7755;top:3300;width:227;height:1;rotation:290" o:connectortype="straight"/>
                                <v:shape id="_x0000_s1521" type="#_x0000_t32" style="position:absolute;left:7680;top:3300;width:227;height:1;rotation:70" o:connectortype="straight"/>
                              </v:group>
                              <v:group id="_x0000_s1522" style="position:absolute;left:8270;top:3676;width:76;height:227" coordorigin="7793,3187" coordsize="76,227">
                                <v:shape id="_x0000_s1523" type="#_x0000_t32" style="position:absolute;left:7755;top:3300;width:227;height:1;rotation:290" o:connectortype="straight"/>
                                <v:shape id="_x0000_s1524" type="#_x0000_t32" style="position:absolute;left:7680;top:3300;width:227;height:1;rotation:70" o:connectortype="straight"/>
                              </v:group>
                              <v:shape id="_x0000_s1525" type="#_x0000_t32" style="position:absolute;left:8340;top:3753;width:142;height:1;rotation:70" o:connectortype="straight"/>
                              <v:shape id="_x0000_s1526" type="#_x0000_t32" style="position:absolute;left:7834;top:3826;width:170;height:1" o:connectortype="straight"/>
                              <v:shape id="_x0000_s1527" type="#_x0000_t32" style="position:absolute;left:8444;top:3823;width:170;height:1" o:connectortype="straight"/>
                            </v:group>
                            <v:group id="_x0000_s1528" style="position:absolute;left:5443;top:3154;width:772;height:234" coordorigin="7834,3667" coordsize="780,236">
                              <v:shape id="_x0000_s1529" type="#_x0000_t32" style="position:absolute;left:7965;top:3748;width:142;height:1;rotation:290" o:connectortype="straight"/>
                              <v:group id="_x0000_s1530" style="position:absolute;left:8108;top:3667;width:76;height:227" coordorigin="7793,3187" coordsize="76,227">
                                <v:shape id="_x0000_s1531" type="#_x0000_t32" style="position:absolute;left:7755;top:3300;width:227;height:1;rotation:290" o:connectortype="straight"/>
                                <v:shape id="_x0000_s1532" type="#_x0000_t32" style="position:absolute;left:7680;top:3300;width:227;height:1;rotation:70" o:connectortype="straight"/>
                              </v:group>
                              <v:group id="_x0000_s1533" style="position:absolute;left:8270;top:3676;width:76;height:227" coordorigin="7793,3187" coordsize="76,227">
                                <v:shape id="_x0000_s1534" type="#_x0000_t32" style="position:absolute;left:7755;top:3300;width:227;height:1;rotation:290" o:connectortype="straight"/>
                                <v:shape id="_x0000_s1535" type="#_x0000_t32" style="position:absolute;left:7680;top:3300;width:227;height:1;rotation:70" o:connectortype="straight"/>
                              </v:group>
                              <v:shape id="_x0000_s1536" type="#_x0000_t32" style="position:absolute;left:8340;top:3753;width:142;height:1;rotation:70" o:connectortype="straight"/>
                              <v:shape id="_x0000_s1537" type="#_x0000_t32" style="position:absolute;left:7834;top:3826;width:170;height:1" o:connectortype="straight"/>
                              <v:shape id="_x0000_s1538" type="#_x0000_t32" style="position:absolute;left:8444;top:3823;width:170;height:1" o:connectortype="straight"/>
                            </v:group>
                          </v:group>
                          <v:group id="_x0000_s1539" style="position:absolute;left:2344;top:2846;width:4067;height:1016" coordorigin="2344,2846" coordsize="4067,1016">
                            <v:shape id="_x0000_s1540" type="#_x0000_t32" style="position:absolute;left:2521;top:2852;width:1;height:842;flip:x" o:connectortype="straight"/>
                            <v:shape id="_x0000_s1541" type="#_x0000_t32" style="position:absolute;left:2536;top:3697;width:3676;height:1" o:connectortype="straight"/>
                            <v:rect id="_x0000_s1542" style="position:absolute;left:2344;top:2846;width:168;height:1010" fillcolor="black" stroked="f">
                              <v:fill r:id="rId9" o:title="淺色右斜對角線" type="pattern"/>
                            </v:rect>
                            <v:rect id="_x0000_s1543" style="position:absolute;left:6243;top:2852;width:168;height:1010" fillcolor="black" stroked="f">
                              <v:fill r:id="rId9" o:title="淺色右斜對角線" type="pattern"/>
                            </v:rect>
                            <v:rect id="_x0000_s1544" style="position:absolute;left:2506;top:3707;width:3736;height:153" fillcolor="black" stroked="f">
                              <v:fill r:id="rId9" o:title="淺色右斜對角線" type="pattern"/>
                            </v:rect>
                          </v:group>
                        </v:group>
                        <v:group id="_x0000_s1545" style="position:absolute;left:3631;top:2506;width:2155;height:303" coordorigin="3631,2506" coordsize="2155,303">
                          <v:group id="_x0000_s1546" style="position:absolute;left:3631;top:2526;width:397;height:283" coordorigin="3615,2550" coordsize="397,283">
                            <v:shape id="_x0000_s1547" type="#_x0000_t32" style="position:absolute;left:3615;top:2550;width:1;height:283" o:connectortype="straight" strokeweight=".5pt"/>
                            <v:shape id="_x0000_s1548" type="#_x0000_t32" style="position:absolute;left:3615;top:2691;width:397;height:1" o:connectortype="straight" strokeweight=".5pt">
                              <v:stroke endarrow="block" endarrowwidth="narrow"/>
                            </v:shape>
                          </v:group>
                          <v:group id="_x0000_s1549" style="position:absolute;left:5095;top:2526;width:397;height:283" coordorigin="3615,2550" coordsize="397,283">
                            <v:shape id="_x0000_s1550" type="#_x0000_t32" style="position:absolute;left:3615;top:2550;width:1;height:283" o:connectortype="straight" strokeweight=".5pt"/>
                            <v:shape id="_x0000_s1551" type="#_x0000_t32" style="position:absolute;left:3615;top:2691;width:397;height:1" o:connectortype="straight" strokeweight=".5pt">
                              <v:stroke endarrow="block" endarrowwidth="narrow"/>
                            </v:shape>
                          </v:group>
                          <v:shape id="_x0000_s1552" type="#_x0000_t202" style="position:absolute;left:3992;top:2506;width:330;height:299" filled="f" stroked="f">
                            <v:textbox style="mso-next-textbox:#_x0000_s1552" inset=".5mm,.3mm,.5mm,.3mm">
                              <w:txbxContent>
                                <w:p w:rsidR="000B0F81" w:rsidRPr="002515BA" w:rsidRDefault="000B0F81" w:rsidP="000B0F81">
                                  <w:pPr>
                                    <w:spacing w:line="240" w:lineRule="exact"/>
                                    <w:jc w:val="right"/>
                                    <w:rPr>
                                      <w:i/>
                                    </w:rPr>
                                  </w:pPr>
                                  <w:proofErr w:type="gramStart"/>
                                  <w:r>
                                    <w:rPr>
                                      <w:rFonts w:hint="eastAsia"/>
                                      <w:i/>
                                    </w:rPr>
                                    <w:t>x</w:t>
                                  </w:r>
                                  <w:r>
                                    <w:rPr>
                                      <w:rFonts w:hint="eastAsia"/>
                                      <w:i/>
                                      <w:vertAlign w:val="subscript"/>
                                    </w:rPr>
                                    <w:t>1</w:t>
                                  </w:r>
                                  <w:proofErr w:type="gramEnd"/>
                                </w:p>
                              </w:txbxContent>
                            </v:textbox>
                          </v:shape>
                          <v:shape id="_x0000_s1553" type="#_x0000_t202" style="position:absolute;left:5456;top:2506;width:330;height:299" filled="f" stroked="f">
                            <v:textbox style="mso-next-textbox:#_x0000_s1553" inset=".5mm,.3mm,.5mm,.3mm">
                              <w:txbxContent>
                                <w:p w:rsidR="000B0F81" w:rsidRPr="002515BA" w:rsidRDefault="000B0F81" w:rsidP="000B0F81">
                                  <w:pPr>
                                    <w:spacing w:line="240" w:lineRule="exact"/>
                                    <w:jc w:val="right"/>
                                    <w:rPr>
                                      <w:i/>
                                    </w:rPr>
                                  </w:pPr>
                                  <w:proofErr w:type="gramStart"/>
                                  <w:r>
                                    <w:rPr>
                                      <w:rFonts w:hint="eastAsia"/>
                                      <w:i/>
                                    </w:rPr>
                                    <w:t>x</w:t>
                                  </w:r>
                                  <w:r>
                                    <w:rPr>
                                      <w:rFonts w:hint="eastAsia"/>
                                      <w:i/>
                                      <w:vertAlign w:val="subscript"/>
                                    </w:rPr>
                                    <w:t>2</w:t>
                                  </w:r>
                                  <w:proofErr w:type="gramEnd"/>
                                </w:p>
                              </w:txbxContent>
                            </v:textbox>
                          </v:shape>
                        </v:group>
                      </v:group>
                      <v:shape id="_x0000_s1554" type="#_x0000_t202" style="position:absolute;left:4921;top:3132;width:330;height:299" filled="f" stroked="f">
                        <v:textbox style="mso-next-textbox:#_x0000_s1554" inset=".5mm,.3mm,.5mm,.3mm">
                          <w:txbxContent>
                            <w:p w:rsidR="000B0F81" w:rsidRPr="002515BA" w:rsidRDefault="000B0F81" w:rsidP="000B0F81">
                              <w:pPr>
                                <w:spacing w:line="240" w:lineRule="exact"/>
                                <w:rPr>
                                  <w:i/>
                                </w:rPr>
                              </w:pPr>
                              <w:r w:rsidRPr="002515BA">
                                <w:rPr>
                                  <w:i/>
                                </w:rPr>
                                <w:t>m</w:t>
                              </w:r>
                              <w:r w:rsidRPr="002515BA">
                                <w:rPr>
                                  <w:rFonts w:hint="eastAsia"/>
                                  <w:i/>
                                  <w:vertAlign w:val="subscript"/>
                                </w:rPr>
                                <w:t>2</w:t>
                              </w:r>
                            </w:p>
                          </w:txbxContent>
                        </v:textbox>
                      </v:shape>
                      <v:shape id="_x0000_s1555" type="#_x0000_t202" style="position:absolute;left:3481;top:3110;width:330;height:299" filled="f" stroked="f">
                        <v:textbox style="mso-next-textbox:#_x0000_s1555" inset=".5mm,.3mm,.5mm,.3mm">
                          <w:txbxContent>
                            <w:p w:rsidR="000B0F81" w:rsidRPr="002515BA" w:rsidRDefault="000B0F81" w:rsidP="000B0F81">
                              <w:pPr>
                                <w:spacing w:line="240" w:lineRule="exact"/>
                                <w:rPr>
                                  <w:i/>
                                </w:rPr>
                              </w:pPr>
                              <w:r w:rsidRPr="002515BA">
                                <w:rPr>
                                  <w:i/>
                                </w:rPr>
                                <w:t>m</w:t>
                              </w:r>
                              <w:r w:rsidRPr="002515BA">
                                <w:rPr>
                                  <w:i/>
                                  <w:vertAlign w:val="subscript"/>
                                </w:rPr>
                                <w:t>1</w:t>
                              </w:r>
                            </w:p>
                          </w:txbxContent>
                        </v:textbox>
                      </v:shape>
                    </v:group>
                  </v:group>
                  <w10:wrap type="none"/>
                  <w10:anchorlock/>
                </v:group>
              </w:pict>
            </w:r>
          </w:p>
          <w:p w:rsidR="007C44D1" w:rsidRPr="00212A9A" w:rsidRDefault="007C44D1" w:rsidP="00273E21">
            <w:pPr>
              <w:ind w:left="1200" w:hangingChars="500" w:hanging="1200"/>
              <w:jc w:val="both"/>
              <w:rPr>
                <w:rFonts w:ascii="標楷體" w:eastAsia="標楷體" w:hAnsi="標楷體"/>
                <w:color w:val="FF0000"/>
              </w:rPr>
            </w:pPr>
            <w:r w:rsidRPr="00212A9A">
              <w:rPr>
                <w:rFonts w:ascii="標楷體" w:eastAsia="標楷體" w:hAnsi="標楷體" w:hint="eastAsia"/>
                <w:color w:val="FF0000"/>
              </w:rPr>
              <w:t>解答</w:t>
            </w:r>
          </w:p>
          <w:p w:rsidR="000B0F81" w:rsidRPr="000B0F81" w:rsidRDefault="00B23138" w:rsidP="000B0F81">
            <w:pPr>
              <w:tabs>
                <w:tab w:val="left" w:pos="5970"/>
              </w:tabs>
              <w:rPr>
                <w:rFonts w:ascii="標楷體" w:eastAsia="標楷體" w:hAnsi="標楷體"/>
              </w:rPr>
            </w:pPr>
            <w:r>
              <w:rPr>
                <w:rFonts w:ascii="標楷體" w:eastAsia="標楷體" w:hAnsi="標楷體" w:hint="eastAsia"/>
              </w:rPr>
              <w:t xml:space="preserve">   </w:t>
            </w:r>
            <w:r w:rsidRPr="000B0F81">
              <w:rPr>
                <w:rFonts w:ascii="標楷體" w:eastAsia="標楷體" w:hAnsi="標楷體" w:hint="eastAsia"/>
              </w:rPr>
              <w:t xml:space="preserve"> </w:t>
            </w:r>
            <w:r w:rsidR="000B0F81" w:rsidRPr="000B0F81">
              <w:rPr>
                <w:rFonts w:ascii="標楷體" w:eastAsia="標楷體" w:hAnsi="標楷體" w:hint="eastAsia"/>
              </w:rPr>
              <w:t xml:space="preserve">(1) 自由振動；(2) 無阻尼振動；(3) 2個自由度； </w:t>
            </w:r>
          </w:p>
          <w:p w:rsidR="000B0F81" w:rsidRPr="000B0F81" w:rsidRDefault="000B0F81" w:rsidP="000B0F81">
            <w:pPr>
              <w:tabs>
                <w:tab w:val="left" w:pos="5970"/>
              </w:tabs>
              <w:rPr>
                <w:rFonts w:ascii="標楷體" w:eastAsia="標楷體" w:hAnsi="標楷體"/>
              </w:rPr>
            </w:pPr>
            <w:r w:rsidRPr="000B0F81">
              <w:rPr>
                <w:rFonts w:ascii="標楷體" w:eastAsia="標楷體" w:hAnsi="標楷體" w:hint="eastAsia"/>
              </w:rPr>
              <w:t xml:space="preserve">    (4)系統之運動方程式   </w:t>
            </w:r>
          </w:p>
          <w:p w:rsidR="000B0F81" w:rsidRPr="000B0F81" w:rsidRDefault="000B0F81" w:rsidP="000B0F81">
            <w:pPr>
              <w:tabs>
                <w:tab w:val="left" w:pos="5970"/>
              </w:tabs>
              <w:rPr>
                <w:rFonts w:ascii="標楷體" w:eastAsia="標楷體" w:hAnsi="標楷體"/>
              </w:rPr>
            </w:pPr>
            <w:r w:rsidRPr="000B0F81">
              <w:rPr>
                <w:rFonts w:ascii="標楷體" w:eastAsia="標楷體" w:hAnsi="標楷體" w:hint="eastAsia"/>
              </w:rPr>
              <w:t xml:space="preserve">   </w:t>
            </w:r>
            <w:r>
              <w:rPr>
                <w:rFonts w:ascii="標楷體" w:eastAsia="標楷體" w:hAnsi="標楷體" w:hint="eastAsia"/>
              </w:rPr>
              <w:t xml:space="preserve">    </w:t>
            </w:r>
            <w:r w:rsidRPr="000B0F81">
              <w:rPr>
                <w:rFonts w:ascii="標楷體" w:eastAsia="標楷體" w:hAnsi="標楷體"/>
                <w:position w:val="-30"/>
              </w:rPr>
              <w:object w:dxaOrig="2420" w:dyaOrig="720">
                <v:shape id="_x0000_i1027" type="#_x0000_t75" style="width:121pt;height:36pt" o:ole="">
                  <v:imagedata r:id="rId10" o:title=""/>
                </v:shape>
                <o:OLEObject Type="Embed" ProgID="Equation.3" ShapeID="_x0000_i1027" DrawAspect="Content" ObjectID="_1598093899" r:id="rId11"/>
              </w:object>
            </w:r>
          </w:p>
          <w:p w:rsidR="000B0F81" w:rsidRPr="000B0F81" w:rsidRDefault="000B0F81" w:rsidP="000B0F81">
            <w:pPr>
              <w:tabs>
                <w:tab w:val="left" w:pos="5970"/>
              </w:tabs>
              <w:rPr>
                <w:rFonts w:ascii="標楷體" w:eastAsia="標楷體" w:hAnsi="標楷體"/>
              </w:rPr>
            </w:pPr>
            <w:r w:rsidRPr="000B0F81">
              <w:rPr>
                <w:rFonts w:ascii="標楷體" w:eastAsia="標楷體" w:hAnsi="標楷體" w:hint="eastAsia"/>
              </w:rPr>
              <w:t xml:space="preserve">    (5)共振頻率為</w:t>
            </w:r>
            <w:r w:rsidRPr="0032249A">
              <w:rPr>
                <w:rFonts w:ascii="Symbol" w:eastAsia="標楷體" w:hAnsi="Symbol"/>
              </w:rPr>
              <w:t></w:t>
            </w:r>
            <w:r w:rsidRPr="000B0F81">
              <w:rPr>
                <w:rFonts w:ascii="標楷體" w:eastAsia="標楷體" w:hAnsi="標楷體" w:hint="eastAsia"/>
                <w:vertAlign w:val="subscript"/>
              </w:rPr>
              <w:t>1</w:t>
            </w:r>
            <w:r w:rsidRPr="000B0F81">
              <w:rPr>
                <w:rFonts w:ascii="標楷體" w:eastAsia="標楷體" w:hAnsi="標楷體" w:hint="eastAsia"/>
              </w:rPr>
              <w:t xml:space="preserve">= (0.634*k/m)^0.5=12.59， </w:t>
            </w:r>
            <w:r w:rsidRPr="0032249A">
              <w:rPr>
                <w:rFonts w:ascii="Symbol" w:eastAsia="標楷體" w:hAnsi="Symbol"/>
              </w:rPr>
              <w:t></w:t>
            </w:r>
            <w:r w:rsidRPr="000B0F81">
              <w:rPr>
                <w:rFonts w:ascii="標楷體" w:eastAsia="標楷體" w:hAnsi="標楷體" w:hint="eastAsia"/>
                <w:vertAlign w:val="subscript"/>
              </w:rPr>
              <w:t>2</w:t>
            </w:r>
            <w:r w:rsidRPr="000B0F81">
              <w:rPr>
                <w:rFonts w:ascii="標楷體" w:eastAsia="標楷體" w:hAnsi="標楷體" w:hint="eastAsia"/>
              </w:rPr>
              <w:t>= (2.366*k/m)^2=24.32。</w:t>
            </w:r>
          </w:p>
          <w:p w:rsidR="000B0F81" w:rsidRPr="000B0F81" w:rsidRDefault="000B0F81" w:rsidP="000B0F81">
            <w:pPr>
              <w:tabs>
                <w:tab w:val="left" w:pos="5970"/>
              </w:tabs>
              <w:rPr>
                <w:rFonts w:ascii="標楷體" w:eastAsia="標楷體" w:hAnsi="標楷體"/>
              </w:rPr>
            </w:pPr>
            <w:r w:rsidRPr="000B0F81">
              <w:rPr>
                <w:rFonts w:ascii="標楷體" w:eastAsia="標楷體" w:hAnsi="標楷體" w:hint="eastAsia"/>
              </w:rPr>
              <w:t xml:space="preserve">    (6)增加系統之剛性，亦即提高K值。</w:t>
            </w:r>
          </w:p>
          <w:p w:rsidR="007C44D1" w:rsidRDefault="007C44D1" w:rsidP="00840F2F">
            <w:pPr>
              <w:ind w:leftChars="120" w:left="600" w:hangingChars="130" w:hanging="312"/>
              <w:jc w:val="both"/>
              <w:rPr>
                <w:rFonts w:ascii="標楷體" w:eastAsia="標楷體" w:hAnsi="標楷體"/>
              </w:rPr>
            </w:pPr>
          </w:p>
          <w:p w:rsidR="00D76369" w:rsidRDefault="00D76369" w:rsidP="00840F2F">
            <w:pPr>
              <w:ind w:leftChars="120" w:left="600" w:hangingChars="130" w:hanging="312"/>
              <w:jc w:val="both"/>
              <w:rPr>
                <w:rFonts w:ascii="標楷體" w:eastAsia="標楷體" w:hAnsi="標楷體"/>
              </w:rPr>
            </w:pPr>
          </w:p>
          <w:p w:rsidR="00D76369" w:rsidRPr="000B0F81" w:rsidRDefault="00D76369" w:rsidP="00840F2F">
            <w:pPr>
              <w:ind w:leftChars="120" w:left="600" w:hangingChars="130" w:hanging="312"/>
              <w:jc w:val="both"/>
              <w:rPr>
                <w:rFonts w:ascii="標楷體" w:eastAsia="標楷體" w:hAnsi="標楷體"/>
              </w:rPr>
            </w:pPr>
          </w:p>
          <w:p w:rsidR="00FA7993" w:rsidRDefault="00DA0B12" w:rsidP="00D76369">
            <w:pPr>
              <w:ind w:left="317" w:rightChars="47" w:right="113" w:hangingChars="132" w:hanging="317"/>
              <w:jc w:val="both"/>
              <w:rPr>
                <w:rFonts w:ascii="Arial" w:eastAsia="標楷體" w:hAnsi="Arial"/>
              </w:rPr>
            </w:pPr>
            <w:r>
              <w:rPr>
                <w:rFonts w:ascii="標楷體" w:eastAsia="標楷體" w:hAnsi="標楷體" w:hint="eastAsia"/>
                <w:color w:val="000000"/>
              </w:rPr>
              <w:t>2</w:t>
            </w:r>
            <w:r w:rsidR="0051302C">
              <w:rPr>
                <w:rFonts w:ascii="標楷體" w:eastAsia="標楷體" w:hAnsi="標楷體" w:hint="eastAsia"/>
                <w:color w:val="000000"/>
              </w:rPr>
              <w:t>.</w:t>
            </w:r>
            <w:r w:rsidR="00FA7993">
              <w:rPr>
                <w:rFonts w:ascii="Arial" w:eastAsia="標楷體" w:hAnsi="標楷體" w:hint="eastAsia"/>
              </w:rPr>
              <w:t>傳統裝配生產線所用的工業機器人，主要針對某個點位置進行取物或放置動作，在大量生產的情況下，可以透過自動組立機器相結合來達成高精度目標。但在多樣少量及特定點作業，機器人必須能夠具備足夠的精度才能準確取放來滿足需求。圖</w:t>
            </w:r>
            <w:r w:rsidR="00FA7993">
              <w:rPr>
                <w:rFonts w:ascii="Arial" w:eastAsia="標楷體" w:hAnsi="Arial" w:hint="eastAsia"/>
              </w:rPr>
              <w:t>1</w:t>
            </w:r>
            <w:r w:rsidR="00FA7993">
              <w:rPr>
                <w:rFonts w:ascii="Arial" w:eastAsia="標楷體" w:hAnsi="標楷體" w:hint="eastAsia"/>
              </w:rPr>
              <w:t>為傳統關節型機器人，圖</w:t>
            </w:r>
            <w:r w:rsidR="00FA7993">
              <w:rPr>
                <w:rFonts w:ascii="Arial" w:eastAsia="標楷體" w:hAnsi="Arial" w:hint="eastAsia"/>
              </w:rPr>
              <w:t>2</w:t>
            </w:r>
            <w:r w:rsidR="00FA7993">
              <w:rPr>
                <w:rFonts w:ascii="Arial" w:eastAsia="標楷體" w:hAnsi="標楷體" w:hint="eastAsia"/>
              </w:rPr>
              <w:t>是廣為應用之組裝線機器人，請從整體結構設計，以及剛性及成本的角度來說明這兩種機器人的特性。</w:t>
            </w:r>
          </w:p>
          <w:p w:rsidR="00D7477A" w:rsidRPr="00E1069A" w:rsidRDefault="00D7477A" w:rsidP="00D7477A">
            <w:pPr>
              <w:tabs>
                <w:tab w:val="left" w:pos="1795"/>
                <w:tab w:val="left" w:pos="4875"/>
                <w:tab w:val="left" w:pos="12568"/>
              </w:tabs>
              <w:autoSpaceDE w:val="0"/>
              <w:autoSpaceDN w:val="0"/>
              <w:adjustRightInd w:val="0"/>
              <w:spacing w:before="120" w:line="320" w:lineRule="exact"/>
              <w:ind w:left="1200" w:rightChars="-286" w:right="-686" w:hangingChars="500" w:hanging="1200"/>
              <w:jc w:val="both"/>
              <w:rPr>
                <w:rFonts w:eastAsia="標楷體"/>
                <w:kern w:val="0"/>
              </w:rPr>
            </w:pPr>
            <w:r w:rsidRPr="00E1069A">
              <w:rPr>
                <w:rFonts w:ascii="標楷體" w:eastAsia="標楷體" w:hAnsi="標楷體" w:hint="eastAsia"/>
                <w:kern w:val="0"/>
              </w:rPr>
              <w:t xml:space="preserve"> </w:t>
            </w:r>
          </w:p>
          <w:p w:rsidR="00A33910" w:rsidRDefault="00FA7993" w:rsidP="00273E21">
            <w:pPr>
              <w:ind w:left="1200" w:hangingChars="500" w:hanging="1200"/>
              <w:jc w:val="both"/>
              <w:rPr>
                <w:rFonts w:ascii="標楷體" w:eastAsia="標楷體" w:hAnsi="標楷體"/>
                <w:color w:val="000000"/>
              </w:rPr>
            </w:pPr>
            <w:r w:rsidRPr="00FA7993">
              <w:rPr>
                <w:rFonts w:ascii="標楷體" w:eastAsia="標楷體" w:hAnsi="標楷體" w:hint="eastAsia"/>
                <w:noProof/>
                <w:color w:val="000000"/>
              </w:rPr>
              <w:lastRenderedPageBreak/>
              <w:drawing>
                <wp:inline distT="0" distB="0" distL="0" distR="0">
                  <wp:extent cx="2387600" cy="2030358"/>
                  <wp:effectExtent l="19050" t="0" r="0" b="0"/>
                  <wp:docPr id="4" name="圖片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2" cstate="print"/>
                          <a:srcRect/>
                          <a:stretch>
                            <a:fillRect/>
                          </a:stretch>
                        </pic:blipFill>
                        <pic:spPr bwMode="auto">
                          <a:xfrm>
                            <a:off x="0" y="0"/>
                            <a:ext cx="2389166" cy="2031689"/>
                          </a:xfrm>
                          <a:prstGeom prst="rect">
                            <a:avLst/>
                          </a:prstGeom>
                          <a:noFill/>
                          <a:ln w="9525">
                            <a:noFill/>
                            <a:miter lim="800000"/>
                            <a:headEnd/>
                            <a:tailEnd/>
                          </a:ln>
                        </pic:spPr>
                      </pic:pic>
                    </a:graphicData>
                  </a:graphic>
                </wp:inline>
              </w:drawing>
            </w:r>
            <w:r w:rsidRPr="00FA7993">
              <w:rPr>
                <w:rFonts w:ascii="標楷體" w:eastAsia="標楷體" w:hAnsi="標楷體" w:hint="eastAsia"/>
                <w:noProof/>
                <w:color w:val="000000"/>
              </w:rPr>
              <w:drawing>
                <wp:inline distT="0" distB="0" distL="0" distR="0">
                  <wp:extent cx="3257550" cy="3062344"/>
                  <wp:effectExtent l="19050" t="0" r="0" b="0"/>
                  <wp:docPr id="392" name="圖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3" cstate="print"/>
                          <a:srcRect/>
                          <a:stretch>
                            <a:fillRect/>
                          </a:stretch>
                        </pic:blipFill>
                        <pic:spPr bwMode="auto">
                          <a:xfrm>
                            <a:off x="0" y="0"/>
                            <a:ext cx="3261508" cy="3066065"/>
                          </a:xfrm>
                          <a:prstGeom prst="rect">
                            <a:avLst/>
                          </a:prstGeom>
                          <a:noFill/>
                          <a:ln w="9525">
                            <a:noFill/>
                            <a:miter lim="800000"/>
                            <a:headEnd/>
                            <a:tailEnd/>
                          </a:ln>
                        </pic:spPr>
                      </pic:pic>
                    </a:graphicData>
                  </a:graphic>
                </wp:inline>
              </w:drawing>
            </w:r>
          </w:p>
          <w:p w:rsidR="00F261DA" w:rsidRDefault="0032249A" w:rsidP="00F261DA">
            <w:pPr>
              <w:ind w:left="1200" w:hangingChars="500" w:hanging="1200"/>
              <w:jc w:val="center"/>
              <w:rPr>
                <w:rFonts w:ascii="標楷體" w:eastAsia="標楷體" w:hAnsi="標楷體"/>
                <w:color w:val="000000"/>
              </w:rPr>
            </w:pPr>
            <w:r>
              <w:rPr>
                <w:rFonts w:ascii="Arial" w:eastAsia="標楷體" w:hAnsi="標楷體" w:hint="eastAsia"/>
              </w:rPr>
              <w:t>圖</w:t>
            </w:r>
            <w:r>
              <w:rPr>
                <w:rFonts w:ascii="Arial" w:eastAsia="標楷體" w:hAnsi="Arial" w:hint="eastAsia"/>
              </w:rPr>
              <w:t>1</w:t>
            </w:r>
            <w:r>
              <w:rPr>
                <w:rFonts w:ascii="Arial" w:eastAsia="標楷體" w:hAnsi="標楷體" w:hint="eastAsia"/>
              </w:rPr>
              <w:t xml:space="preserve"> </w:t>
            </w:r>
            <w:r>
              <w:rPr>
                <w:rFonts w:ascii="Arial" w:eastAsia="標楷體" w:hAnsi="標楷體" w:hint="eastAsia"/>
              </w:rPr>
              <w:t>傳統關節型機器人</w:t>
            </w:r>
            <w:r>
              <w:rPr>
                <w:rFonts w:ascii="Arial" w:eastAsia="標楷體" w:hAnsi="標楷體" w:hint="eastAsia"/>
              </w:rPr>
              <w:t xml:space="preserve">                     </w:t>
            </w:r>
            <w:r>
              <w:rPr>
                <w:rFonts w:ascii="Arial" w:eastAsia="標楷體" w:hAnsi="標楷體" w:hint="eastAsia"/>
              </w:rPr>
              <w:t>圖</w:t>
            </w:r>
            <w:r>
              <w:rPr>
                <w:rFonts w:ascii="Arial" w:eastAsia="標楷體" w:hAnsi="Arial" w:hint="eastAsia"/>
              </w:rPr>
              <w:t>2</w:t>
            </w:r>
            <w:r>
              <w:rPr>
                <w:rFonts w:ascii="Arial" w:eastAsia="標楷體" w:hAnsi="標楷體" w:hint="eastAsia"/>
              </w:rPr>
              <w:t xml:space="preserve"> </w:t>
            </w:r>
            <w:r>
              <w:rPr>
                <w:rFonts w:ascii="Arial" w:eastAsia="標楷體" w:hAnsi="標楷體" w:hint="eastAsia"/>
              </w:rPr>
              <w:t>組裝線機器人</w:t>
            </w:r>
          </w:p>
          <w:p w:rsidR="00D7477A" w:rsidRDefault="00D7477A" w:rsidP="00273E21">
            <w:pPr>
              <w:ind w:left="1200" w:hangingChars="500" w:hanging="1200"/>
              <w:jc w:val="both"/>
              <w:rPr>
                <w:rFonts w:ascii="標楷體" w:eastAsia="標楷體" w:hAnsi="標楷體"/>
                <w:color w:val="FF0000"/>
              </w:rPr>
            </w:pPr>
          </w:p>
          <w:p w:rsidR="007C44D1" w:rsidRPr="00212A9A" w:rsidRDefault="007C44D1" w:rsidP="00273E21">
            <w:pPr>
              <w:ind w:left="1200" w:hangingChars="500" w:hanging="1200"/>
              <w:jc w:val="both"/>
              <w:rPr>
                <w:rFonts w:ascii="標楷體" w:eastAsia="標楷體" w:hAnsi="標楷體"/>
                <w:color w:val="FF0000"/>
              </w:rPr>
            </w:pPr>
            <w:r w:rsidRPr="00212A9A">
              <w:rPr>
                <w:rFonts w:ascii="標楷體" w:eastAsia="標楷體" w:hAnsi="標楷體" w:hint="eastAsia"/>
                <w:color w:val="FF0000"/>
              </w:rPr>
              <w:t>解答</w:t>
            </w:r>
          </w:p>
          <w:p w:rsidR="00D7477A" w:rsidRPr="00E1069A" w:rsidRDefault="00F261DA" w:rsidP="00D7477A">
            <w:pPr>
              <w:tabs>
                <w:tab w:val="left" w:pos="1795"/>
                <w:tab w:val="left" w:pos="4875"/>
                <w:tab w:val="left" w:pos="12568"/>
              </w:tabs>
              <w:autoSpaceDE w:val="0"/>
              <w:autoSpaceDN w:val="0"/>
              <w:adjustRightInd w:val="0"/>
              <w:spacing w:before="120" w:line="320" w:lineRule="exact"/>
              <w:ind w:rightChars="-286" w:right="-686"/>
              <w:rPr>
                <w:rFonts w:eastAsia="標楷體"/>
                <w:kern w:val="0"/>
              </w:rPr>
            </w:pPr>
            <w:r>
              <w:rPr>
                <w:rFonts w:ascii="標楷體" w:eastAsia="標楷體" w:hAnsi="標楷體" w:hint="eastAsia"/>
                <w:kern w:val="0"/>
              </w:rPr>
              <w:t xml:space="preserve">    </w:t>
            </w:r>
            <w:r w:rsidR="00D7477A" w:rsidRPr="00E1069A">
              <w:rPr>
                <w:rFonts w:ascii="標楷體" w:eastAsia="標楷體" w:hAnsi="標楷體" w:hint="eastAsia"/>
                <w:kern w:val="0"/>
              </w:rPr>
              <w:t>齒輪軸承受之等值扭力矩(Te)=(彎矩</w:t>
            </w:r>
            <w:r w:rsidR="00D7477A" w:rsidRPr="00E1069A">
              <w:rPr>
                <w:rFonts w:ascii="標楷體" w:eastAsia="標楷體" w:hAnsi="標楷體" w:hint="eastAsia"/>
                <w:kern w:val="0"/>
                <w:vertAlign w:val="superscript"/>
              </w:rPr>
              <w:t>2</w:t>
            </w:r>
            <w:r w:rsidR="00D7477A" w:rsidRPr="00E1069A">
              <w:rPr>
                <w:rFonts w:ascii="標楷體" w:eastAsia="標楷體" w:hAnsi="標楷體" w:hint="eastAsia"/>
                <w:kern w:val="0"/>
              </w:rPr>
              <w:t>+扭力矩</w:t>
            </w:r>
            <w:r w:rsidR="00D7477A" w:rsidRPr="00E1069A">
              <w:rPr>
                <w:rFonts w:ascii="標楷體" w:eastAsia="標楷體" w:hAnsi="標楷體" w:hint="eastAsia"/>
                <w:kern w:val="0"/>
                <w:vertAlign w:val="superscript"/>
              </w:rPr>
              <w:t>2</w:t>
            </w:r>
            <w:r w:rsidR="00D7477A" w:rsidRPr="00E1069A">
              <w:rPr>
                <w:rFonts w:ascii="標楷體" w:eastAsia="標楷體" w:hAnsi="標楷體" w:hint="eastAsia"/>
                <w:kern w:val="0"/>
              </w:rPr>
              <w:t>)</w:t>
            </w:r>
            <w:r w:rsidR="00D7477A" w:rsidRPr="00E1069A">
              <w:rPr>
                <w:rFonts w:ascii="標楷體" w:eastAsia="標楷體" w:hAnsi="標楷體" w:hint="eastAsia"/>
                <w:kern w:val="0"/>
                <w:vertAlign w:val="superscript"/>
              </w:rPr>
              <w:t>1/2</w:t>
            </w:r>
            <w:r w:rsidR="00D7477A" w:rsidRPr="00E1069A">
              <w:rPr>
                <w:rFonts w:ascii="標楷體" w:eastAsia="標楷體" w:hAnsi="標楷體" w:hint="eastAsia"/>
                <w:kern w:val="0"/>
              </w:rPr>
              <w:t>=(M</w:t>
            </w:r>
            <w:r w:rsidR="00D7477A" w:rsidRPr="00E1069A">
              <w:rPr>
                <w:rFonts w:ascii="標楷體" w:eastAsia="標楷體" w:hAnsi="標楷體" w:hint="eastAsia"/>
                <w:kern w:val="0"/>
                <w:vertAlign w:val="superscript"/>
              </w:rPr>
              <w:t>2</w:t>
            </w:r>
            <w:r w:rsidR="00D7477A" w:rsidRPr="00E1069A">
              <w:rPr>
                <w:rFonts w:ascii="標楷體" w:eastAsia="標楷體" w:hAnsi="標楷體" w:hint="eastAsia"/>
                <w:kern w:val="0"/>
              </w:rPr>
              <w:t>+T</w:t>
            </w:r>
            <w:r w:rsidR="00D7477A" w:rsidRPr="00E1069A">
              <w:rPr>
                <w:rFonts w:ascii="標楷體" w:eastAsia="標楷體" w:hAnsi="標楷體" w:hint="eastAsia"/>
                <w:kern w:val="0"/>
                <w:vertAlign w:val="superscript"/>
              </w:rPr>
              <w:t>2</w:t>
            </w:r>
            <w:r w:rsidR="00D7477A" w:rsidRPr="00E1069A">
              <w:rPr>
                <w:rFonts w:ascii="標楷體" w:eastAsia="標楷體" w:hAnsi="標楷體" w:hint="eastAsia"/>
                <w:kern w:val="0"/>
              </w:rPr>
              <w:t>)</w:t>
            </w:r>
            <w:r w:rsidR="00D7477A" w:rsidRPr="00E1069A">
              <w:rPr>
                <w:rFonts w:ascii="標楷體" w:eastAsia="標楷體" w:hAnsi="標楷體" w:hint="eastAsia"/>
                <w:kern w:val="0"/>
                <w:vertAlign w:val="superscript"/>
              </w:rPr>
              <w:t xml:space="preserve"> 1/2</w:t>
            </w:r>
          </w:p>
          <w:p w:rsidR="00D7477A" w:rsidRPr="00E1069A" w:rsidRDefault="00F261DA" w:rsidP="00D7477A">
            <w:pPr>
              <w:tabs>
                <w:tab w:val="left" w:pos="1795"/>
                <w:tab w:val="left" w:pos="4875"/>
                <w:tab w:val="left" w:pos="12568"/>
              </w:tabs>
              <w:autoSpaceDE w:val="0"/>
              <w:autoSpaceDN w:val="0"/>
              <w:adjustRightInd w:val="0"/>
              <w:spacing w:before="120" w:line="320" w:lineRule="exact"/>
              <w:ind w:rightChars="-286" w:right="-686"/>
              <w:rPr>
                <w:rFonts w:eastAsia="標楷體"/>
                <w:kern w:val="0"/>
              </w:rPr>
            </w:pPr>
            <w:r>
              <w:rPr>
                <w:rFonts w:ascii="標楷體" w:eastAsia="標楷體" w:hAnsi="標楷體" w:hint="eastAsia"/>
                <w:kern w:val="0"/>
              </w:rPr>
              <w:t xml:space="preserve">    </w:t>
            </w:r>
            <w:r w:rsidR="00D7477A" w:rsidRPr="00E1069A">
              <w:rPr>
                <w:rFonts w:ascii="標楷體" w:eastAsia="標楷體" w:hAnsi="標楷體" w:hint="eastAsia"/>
                <w:kern w:val="0"/>
              </w:rPr>
              <w:t>齒輪軸承受之等值彎曲力矩(Me)=(彎矩+等值扭力矩)/2=(M+Te)/2</w:t>
            </w:r>
          </w:p>
          <w:p w:rsidR="00D7477A" w:rsidRPr="00E1069A" w:rsidRDefault="00F261DA" w:rsidP="00D7477A">
            <w:pPr>
              <w:tabs>
                <w:tab w:val="left" w:pos="1795"/>
                <w:tab w:val="left" w:pos="4875"/>
                <w:tab w:val="left" w:pos="12568"/>
              </w:tabs>
              <w:autoSpaceDE w:val="0"/>
              <w:autoSpaceDN w:val="0"/>
              <w:adjustRightInd w:val="0"/>
              <w:spacing w:before="120" w:line="320" w:lineRule="exact"/>
              <w:ind w:rightChars="-286" w:right="-686"/>
              <w:rPr>
                <w:rFonts w:ascii="標楷體" w:eastAsia="標楷體" w:hAnsi="標楷體"/>
                <w:kern w:val="0"/>
                <w:lang w:val="de-DE"/>
              </w:rPr>
            </w:pPr>
            <w:r>
              <w:rPr>
                <w:rFonts w:eastAsia="標楷體" w:hint="eastAsia"/>
                <w:kern w:val="0"/>
              </w:rPr>
              <w:t xml:space="preserve">    </w:t>
            </w:r>
            <w:r w:rsidR="00D7477A" w:rsidRPr="00E1069A">
              <w:rPr>
                <w:rFonts w:eastAsia="標楷體" w:hint="eastAsia"/>
                <w:kern w:val="0"/>
              </w:rPr>
              <w:t>因此</w:t>
            </w:r>
            <w:r w:rsidR="00D7477A" w:rsidRPr="00E1069A">
              <w:rPr>
                <w:rFonts w:ascii="標楷體" w:eastAsia="標楷體" w:hAnsi="標楷體" w:hint="eastAsia"/>
                <w:kern w:val="0"/>
              </w:rPr>
              <w:t>等值扭力矩</w:t>
            </w:r>
            <w:r w:rsidR="00D7477A" w:rsidRPr="00E1069A">
              <w:rPr>
                <w:rFonts w:ascii="標楷體" w:eastAsia="標楷體" w:hAnsi="標楷體" w:hint="eastAsia"/>
                <w:kern w:val="0"/>
                <w:lang w:val="de-DE"/>
              </w:rPr>
              <w:t>(Te)=(750</w:t>
            </w:r>
            <w:r w:rsidR="00D7477A" w:rsidRPr="00E1069A">
              <w:rPr>
                <w:rFonts w:ascii="標楷體" w:eastAsia="標楷體" w:hAnsi="標楷體" w:hint="eastAsia"/>
                <w:kern w:val="0"/>
                <w:vertAlign w:val="superscript"/>
                <w:lang w:val="de-DE"/>
              </w:rPr>
              <w:t>2</w:t>
            </w:r>
            <w:r w:rsidR="00D7477A" w:rsidRPr="00E1069A">
              <w:rPr>
                <w:rFonts w:ascii="標楷體" w:eastAsia="標楷體" w:hAnsi="標楷體" w:hint="eastAsia"/>
                <w:kern w:val="0"/>
                <w:lang w:val="de-DE"/>
              </w:rPr>
              <w:t>+3000</w:t>
            </w:r>
            <w:r w:rsidR="00D7477A" w:rsidRPr="00E1069A">
              <w:rPr>
                <w:rFonts w:ascii="標楷體" w:eastAsia="標楷體" w:hAnsi="標楷體" w:hint="eastAsia"/>
                <w:kern w:val="0"/>
                <w:vertAlign w:val="superscript"/>
                <w:lang w:val="de-DE"/>
              </w:rPr>
              <w:t>2</w:t>
            </w:r>
            <w:r w:rsidR="00D7477A" w:rsidRPr="00E1069A">
              <w:rPr>
                <w:rFonts w:ascii="標楷體" w:eastAsia="標楷體" w:hAnsi="標楷體" w:hint="eastAsia"/>
                <w:kern w:val="0"/>
                <w:lang w:val="de-DE"/>
              </w:rPr>
              <w:t>)</w:t>
            </w:r>
            <w:r w:rsidR="00D7477A" w:rsidRPr="00E1069A">
              <w:rPr>
                <w:rFonts w:ascii="標楷體" w:eastAsia="標楷體" w:hAnsi="標楷體" w:hint="eastAsia"/>
                <w:kern w:val="0"/>
                <w:vertAlign w:val="superscript"/>
                <w:lang w:val="de-DE"/>
              </w:rPr>
              <w:t xml:space="preserve"> 1/2</w:t>
            </w:r>
            <w:r w:rsidR="00D7477A" w:rsidRPr="00E1069A">
              <w:rPr>
                <w:rFonts w:ascii="標楷體" w:eastAsia="標楷體" w:hAnsi="標楷體" w:hint="eastAsia"/>
                <w:kern w:val="0"/>
                <w:lang w:val="de-DE"/>
              </w:rPr>
              <w:t>=3092Kg-mm</w:t>
            </w:r>
          </w:p>
          <w:p w:rsidR="00D7477A" w:rsidRPr="00E1069A" w:rsidRDefault="00F261DA" w:rsidP="00D7477A">
            <w:pPr>
              <w:tabs>
                <w:tab w:val="left" w:pos="1795"/>
                <w:tab w:val="left" w:pos="4875"/>
                <w:tab w:val="left" w:pos="12568"/>
              </w:tabs>
              <w:autoSpaceDE w:val="0"/>
              <w:autoSpaceDN w:val="0"/>
              <w:adjustRightInd w:val="0"/>
              <w:spacing w:before="120" w:line="320" w:lineRule="exact"/>
              <w:ind w:leftChars="1" w:left="2160" w:rightChars="-286" w:right="-686" w:hangingChars="899" w:hanging="2158"/>
              <w:rPr>
                <w:rFonts w:ascii="標楷體" w:eastAsia="標楷體" w:hAnsi="標楷體"/>
                <w:kern w:val="0"/>
                <w:lang w:val="de-DE"/>
              </w:rPr>
            </w:pPr>
            <w:r>
              <w:rPr>
                <w:rFonts w:ascii="標楷體" w:eastAsia="標楷體" w:hAnsi="標楷體" w:hint="eastAsia"/>
                <w:kern w:val="0"/>
              </w:rPr>
              <w:t xml:space="preserve">    </w:t>
            </w:r>
            <w:r w:rsidR="00D7477A" w:rsidRPr="00E1069A">
              <w:rPr>
                <w:rFonts w:ascii="標楷體" w:eastAsia="標楷體" w:hAnsi="標楷體" w:hint="eastAsia"/>
                <w:kern w:val="0"/>
              </w:rPr>
              <w:t>等值彎曲力矩</w:t>
            </w:r>
            <w:r w:rsidR="00D7477A" w:rsidRPr="00E1069A">
              <w:rPr>
                <w:rFonts w:ascii="標楷體" w:eastAsia="標楷體" w:hAnsi="標楷體" w:hint="eastAsia"/>
                <w:kern w:val="0"/>
                <w:lang w:val="de-DE"/>
              </w:rPr>
              <w:t>(Me)=(</w:t>
            </w:r>
            <w:r w:rsidR="00D7477A" w:rsidRPr="00E1069A">
              <w:rPr>
                <w:rFonts w:ascii="標楷體" w:eastAsia="標楷體" w:hAnsi="標楷體" w:hint="eastAsia"/>
                <w:kern w:val="0"/>
              </w:rPr>
              <w:t>彎矩</w:t>
            </w:r>
            <w:r w:rsidR="00D7477A" w:rsidRPr="00E1069A">
              <w:rPr>
                <w:rFonts w:ascii="標楷體" w:eastAsia="標楷體" w:hAnsi="標楷體" w:hint="eastAsia"/>
                <w:kern w:val="0"/>
                <w:lang w:val="de-DE"/>
              </w:rPr>
              <w:t>+</w:t>
            </w:r>
            <w:r w:rsidR="00D7477A" w:rsidRPr="00E1069A">
              <w:rPr>
                <w:rFonts w:ascii="標楷體" w:eastAsia="標楷體" w:hAnsi="標楷體" w:hint="eastAsia"/>
                <w:kern w:val="0"/>
              </w:rPr>
              <w:t>等值扭力矩</w:t>
            </w:r>
            <w:r w:rsidR="00D7477A" w:rsidRPr="00E1069A">
              <w:rPr>
                <w:rFonts w:ascii="標楷體" w:eastAsia="標楷體" w:hAnsi="標楷體" w:hint="eastAsia"/>
                <w:kern w:val="0"/>
                <w:lang w:val="de-DE"/>
              </w:rPr>
              <w:t xml:space="preserve">)/2=(M+Te)/2=(750+3092)/2= </w:t>
            </w:r>
            <w:smartTag w:uri="urn:schemas-microsoft-com:office:smarttags" w:element="chmetcnv">
              <w:smartTagPr>
                <w:attr w:name="UnitName" w:val="kg"/>
                <w:attr w:name="SourceValue" w:val="1921"/>
                <w:attr w:name="HasSpace" w:val="True"/>
                <w:attr w:name="Negative" w:val="False"/>
                <w:attr w:name="NumberType" w:val="1"/>
                <w:attr w:name="TCSC" w:val="0"/>
              </w:smartTagPr>
              <w:r w:rsidR="00D7477A" w:rsidRPr="00E1069A">
                <w:rPr>
                  <w:rFonts w:ascii="標楷體" w:eastAsia="標楷體" w:hAnsi="標楷體" w:hint="eastAsia"/>
                  <w:kern w:val="0"/>
                  <w:lang w:val="de-DE"/>
                </w:rPr>
                <w:t>1921 Kg</w:t>
              </w:r>
            </w:smartTag>
            <w:r w:rsidR="00D7477A" w:rsidRPr="00E1069A">
              <w:rPr>
                <w:rFonts w:ascii="標楷體" w:eastAsia="標楷體" w:hAnsi="標楷體" w:hint="eastAsia"/>
                <w:kern w:val="0"/>
                <w:lang w:val="de-DE"/>
              </w:rPr>
              <w:t>-mm</w:t>
            </w:r>
          </w:p>
          <w:p w:rsidR="00D7477A" w:rsidRPr="00E1069A" w:rsidRDefault="00F261DA" w:rsidP="00D7477A">
            <w:pPr>
              <w:tabs>
                <w:tab w:val="left" w:pos="1795"/>
                <w:tab w:val="left" w:pos="4875"/>
                <w:tab w:val="left" w:pos="12568"/>
              </w:tabs>
              <w:autoSpaceDE w:val="0"/>
              <w:autoSpaceDN w:val="0"/>
              <w:adjustRightInd w:val="0"/>
              <w:spacing w:before="120" w:line="320" w:lineRule="exact"/>
              <w:ind w:leftChars="1" w:left="2160" w:rightChars="-286" w:right="-686" w:hangingChars="899" w:hanging="2158"/>
              <w:rPr>
                <w:rFonts w:eastAsia="標楷體"/>
                <w:kern w:val="0"/>
                <w:vertAlign w:val="superscript"/>
                <w:lang w:val="de-DE"/>
              </w:rPr>
            </w:pPr>
            <w:r>
              <w:rPr>
                <w:rFonts w:eastAsia="標楷體" w:hint="eastAsia"/>
                <w:kern w:val="0"/>
              </w:rPr>
              <w:t xml:space="preserve">     </w:t>
            </w:r>
            <w:r w:rsidR="00D7477A" w:rsidRPr="00E1069A">
              <w:rPr>
                <w:rFonts w:eastAsia="標楷體"/>
                <w:kern w:val="0"/>
              </w:rPr>
              <w:t>σ</w:t>
            </w:r>
            <w:r w:rsidR="00D7477A" w:rsidRPr="00E1069A">
              <w:rPr>
                <w:rFonts w:eastAsia="標楷體"/>
                <w:kern w:val="0"/>
                <w:lang w:val="de-DE"/>
              </w:rPr>
              <w:t>=My/I=[M*d/2]/[</w:t>
            </w:r>
            <w:r w:rsidR="00D7477A" w:rsidRPr="00E1069A">
              <w:rPr>
                <w:rFonts w:eastAsia="標楷體"/>
                <w:kern w:val="0"/>
              </w:rPr>
              <w:t>π</w:t>
            </w:r>
            <w:r w:rsidR="00D7477A" w:rsidRPr="00E1069A">
              <w:rPr>
                <w:rFonts w:eastAsia="標楷體"/>
                <w:kern w:val="0"/>
                <w:lang w:val="de-DE"/>
              </w:rPr>
              <w:t>d</w:t>
            </w:r>
            <w:r w:rsidR="00D7477A" w:rsidRPr="00E1069A">
              <w:rPr>
                <w:rFonts w:eastAsia="標楷體"/>
                <w:kern w:val="0"/>
                <w:vertAlign w:val="superscript"/>
                <w:lang w:val="de-DE"/>
              </w:rPr>
              <w:t>4</w:t>
            </w:r>
            <w:r w:rsidR="00D7477A" w:rsidRPr="00E1069A">
              <w:rPr>
                <w:rFonts w:eastAsia="標楷體"/>
                <w:kern w:val="0"/>
                <w:lang w:val="de-DE"/>
              </w:rPr>
              <w:t>/64]=</w:t>
            </w:r>
            <w:smartTag w:uri="urn:schemas-microsoft-com:office:smarttags" w:element="chmetcnv">
              <w:smartTagPr>
                <w:attr w:name="UnitName" w:val="m"/>
                <w:attr w:name="SourceValue" w:val="32"/>
                <w:attr w:name="HasSpace" w:val="False"/>
                <w:attr w:name="Negative" w:val="False"/>
                <w:attr w:name="NumberType" w:val="1"/>
                <w:attr w:name="TCSC" w:val="0"/>
              </w:smartTagPr>
              <w:r w:rsidR="00D7477A" w:rsidRPr="00E1069A">
                <w:rPr>
                  <w:rFonts w:eastAsia="標楷體"/>
                  <w:kern w:val="0"/>
                  <w:lang w:val="de-DE"/>
                </w:rPr>
                <w:t>32M</w:t>
              </w:r>
            </w:smartTag>
            <w:r w:rsidR="00D7477A" w:rsidRPr="00E1069A">
              <w:rPr>
                <w:rFonts w:eastAsia="標楷體"/>
                <w:kern w:val="0"/>
                <w:lang w:val="de-DE"/>
              </w:rPr>
              <w:t>/</w:t>
            </w:r>
            <w:r w:rsidR="00D7477A" w:rsidRPr="00E1069A">
              <w:rPr>
                <w:rFonts w:eastAsia="標楷體"/>
                <w:kern w:val="0"/>
              </w:rPr>
              <w:t>π</w:t>
            </w:r>
            <w:r w:rsidR="00D7477A" w:rsidRPr="00E1069A">
              <w:rPr>
                <w:rFonts w:eastAsia="標楷體"/>
                <w:kern w:val="0"/>
                <w:lang w:val="de-DE"/>
              </w:rPr>
              <w:t>d</w:t>
            </w:r>
            <w:r w:rsidR="00D7477A" w:rsidRPr="00E1069A">
              <w:rPr>
                <w:rFonts w:eastAsia="標楷體"/>
                <w:kern w:val="0"/>
                <w:vertAlign w:val="superscript"/>
                <w:lang w:val="de-DE"/>
              </w:rPr>
              <w:t>3</w:t>
            </w:r>
            <w:r w:rsidR="00D7477A" w:rsidRPr="00E1069A">
              <w:rPr>
                <w:rFonts w:eastAsia="標楷體" w:hAnsi="標楷體"/>
                <w:kern w:val="0"/>
                <w:lang w:val="de-DE"/>
              </w:rPr>
              <w:t>；</w:t>
            </w:r>
            <w:r w:rsidR="00D7477A" w:rsidRPr="00E1069A">
              <w:rPr>
                <w:rFonts w:eastAsia="標楷體"/>
                <w:kern w:val="0"/>
                <w:lang w:val="de-DE"/>
              </w:rPr>
              <w:t>9=32*1921/3.14*d</w:t>
            </w:r>
            <w:r w:rsidR="00D7477A" w:rsidRPr="00E1069A">
              <w:rPr>
                <w:rFonts w:eastAsia="標楷體"/>
                <w:kern w:val="0"/>
                <w:vertAlign w:val="superscript"/>
                <w:lang w:val="de-DE"/>
              </w:rPr>
              <w:t>3</w:t>
            </w:r>
            <w:r w:rsidR="00D7477A" w:rsidRPr="00E1069A">
              <w:rPr>
                <w:rFonts w:eastAsia="標楷體" w:hAnsi="標楷體"/>
                <w:kern w:val="0"/>
                <w:lang w:val="de-DE"/>
              </w:rPr>
              <w:t>；</w:t>
            </w:r>
            <w:r w:rsidR="00D7477A" w:rsidRPr="00E1069A">
              <w:rPr>
                <w:rFonts w:eastAsia="標楷體"/>
                <w:kern w:val="0"/>
                <w:lang w:val="de-DE"/>
              </w:rPr>
              <w:t>d=</w:t>
            </w:r>
            <w:smartTag w:uri="urn:schemas-microsoft-com:office:smarttags" w:element="chmetcnv">
              <w:smartTagPr>
                <w:attr w:name="UnitName" w:val="mm"/>
                <w:attr w:name="SourceValue" w:val="13"/>
                <w:attr w:name="HasSpace" w:val="False"/>
                <w:attr w:name="Negative" w:val="False"/>
                <w:attr w:name="NumberType" w:val="1"/>
                <w:attr w:name="TCSC" w:val="0"/>
              </w:smartTagPr>
              <w:r w:rsidR="00D7477A" w:rsidRPr="00E1069A">
                <w:rPr>
                  <w:rFonts w:eastAsia="標楷體"/>
                  <w:kern w:val="0"/>
                  <w:lang w:val="de-DE"/>
                </w:rPr>
                <w:t>13mm</w:t>
              </w:r>
            </w:smartTag>
          </w:p>
          <w:p w:rsidR="00D7477A" w:rsidRPr="00E1069A" w:rsidRDefault="00F261DA" w:rsidP="00D7477A">
            <w:pPr>
              <w:tabs>
                <w:tab w:val="left" w:pos="1795"/>
                <w:tab w:val="left" w:pos="4875"/>
                <w:tab w:val="left" w:pos="12568"/>
              </w:tabs>
              <w:autoSpaceDE w:val="0"/>
              <w:autoSpaceDN w:val="0"/>
              <w:adjustRightInd w:val="0"/>
              <w:spacing w:before="120" w:line="320" w:lineRule="exact"/>
              <w:ind w:left="307" w:rightChars="-286" w:right="-686" w:hangingChars="128" w:hanging="307"/>
              <w:rPr>
                <w:rFonts w:eastAsia="標楷體"/>
                <w:kern w:val="0"/>
                <w:vertAlign w:val="superscript"/>
                <w:lang w:val="pt-BR"/>
              </w:rPr>
            </w:pPr>
            <w:r>
              <w:rPr>
                <w:rFonts w:eastAsia="標楷體" w:hint="eastAsia"/>
                <w:kern w:val="0"/>
              </w:rPr>
              <w:t xml:space="preserve">     </w:t>
            </w:r>
            <w:r w:rsidR="00D7477A" w:rsidRPr="00E1069A">
              <w:rPr>
                <w:rFonts w:eastAsia="標楷體"/>
                <w:kern w:val="0"/>
              </w:rPr>
              <w:t>τ</w:t>
            </w:r>
            <w:r w:rsidR="00D7477A" w:rsidRPr="00E1069A">
              <w:rPr>
                <w:rFonts w:eastAsia="標楷體"/>
                <w:kern w:val="0"/>
                <w:lang w:val="pt-BR"/>
              </w:rPr>
              <w:t>= Torque*c/J=[Torque*d/2]/[</w:t>
            </w:r>
            <w:r w:rsidR="00D7477A" w:rsidRPr="00E1069A">
              <w:rPr>
                <w:rFonts w:eastAsia="標楷體"/>
                <w:kern w:val="0"/>
              </w:rPr>
              <w:t>π</w:t>
            </w:r>
            <w:r w:rsidR="00D7477A" w:rsidRPr="00E1069A">
              <w:rPr>
                <w:rFonts w:eastAsia="標楷體"/>
                <w:kern w:val="0"/>
                <w:lang w:val="pt-BR"/>
              </w:rPr>
              <w:t>d</w:t>
            </w:r>
            <w:r w:rsidR="00D7477A" w:rsidRPr="00E1069A">
              <w:rPr>
                <w:rFonts w:eastAsia="標楷體"/>
                <w:kern w:val="0"/>
                <w:vertAlign w:val="superscript"/>
                <w:lang w:val="pt-BR"/>
              </w:rPr>
              <w:t>4</w:t>
            </w:r>
            <w:r w:rsidR="00D7477A" w:rsidRPr="00E1069A">
              <w:rPr>
                <w:rFonts w:eastAsia="標楷體"/>
                <w:kern w:val="0"/>
                <w:lang w:val="pt-BR"/>
              </w:rPr>
              <w:t>/32]=16*Torque/</w:t>
            </w:r>
            <w:r w:rsidR="00D7477A" w:rsidRPr="00E1069A">
              <w:rPr>
                <w:rFonts w:eastAsia="標楷體"/>
                <w:kern w:val="0"/>
              </w:rPr>
              <w:t>π</w:t>
            </w:r>
            <w:r w:rsidR="00D7477A" w:rsidRPr="00E1069A">
              <w:rPr>
                <w:rFonts w:eastAsia="標楷體"/>
                <w:kern w:val="0"/>
                <w:lang w:val="pt-BR"/>
              </w:rPr>
              <w:t>d</w:t>
            </w:r>
            <w:r w:rsidR="00D7477A" w:rsidRPr="00E1069A">
              <w:rPr>
                <w:rFonts w:eastAsia="標楷體"/>
                <w:kern w:val="0"/>
                <w:vertAlign w:val="superscript"/>
                <w:lang w:val="pt-BR"/>
              </w:rPr>
              <w:t>3</w:t>
            </w:r>
            <w:r w:rsidR="00D7477A" w:rsidRPr="00E1069A">
              <w:rPr>
                <w:rFonts w:eastAsia="標楷體" w:hAnsi="標楷體"/>
                <w:kern w:val="0"/>
                <w:lang w:val="pt-BR"/>
              </w:rPr>
              <w:t>；</w:t>
            </w:r>
            <w:r w:rsidR="00D7477A" w:rsidRPr="00E1069A">
              <w:rPr>
                <w:rFonts w:eastAsia="標楷體"/>
                <w:kern w:val="0"/>
                <w:lang w:val="pt-BR"/>
              </w:rPr>
              <w:t>5=16*3092/3.14*d</w:t>
            </w:r>
            <w:r w:rsidR="00D7477A" w:rsidRPr="00E1069A">
              <w:rPr>
                <w:rFonts w:eastAsia="標楷體"/>
                <w:kern w:val="0"/>
                <w:vertAlign w:val="superscript"/>
                <w:lang w:val="pt-BR"/>
              </w:rPr>
              <w:t>3</w:t>
            </w:r>
            <w:r w:rsidR="00D7477A" w:rsidRPr="00E1069A">
              <w:rPr>
                <w:rFonts w:eastAsia="標楷體" w:hAnsi="標楷體"/>
                <w:kern w:val="0"/>
                <w:lang w:val="pt-BR"/>
              </w:rPr>
              <w:t>；</w:t>
            </w:r>
            <w:r w:rsidR="00D7477A" w:rsidRPr="00E1069A">
              <w:rPr>
                <w:rFonts w:eastAsia="標楷體"/>
                <w:kern w:val="0"/>
                <w:lang w:val="pt-BR"/>
              </w:rPr>
              <w:t>d=</w:t>
            </w:r>
            <w:smartTag w:uri="urn:schemas-microsoft-com:office:smarttags" w:element="chmetcnv">
              <w:smartTagPr>
                <w:attr w:name="UnitName" w:val="mm"/>
                <w:attr w:name="SourceValue" w:val="14.7"/>
                <w:attr w:name="HasSpace" w:val="False"/>
                <w:attr w:name="Negative" w:val="False"/>
                <w:attr w:name="NumberType" w:val="1"/>
                <w:attr w:name="TCSC" w:val="0"/>
              </w:smartTagPr>
              <w:r w:rsidR="00D7477A" w:rsidRPr="00E1069A">
                <w:rPr>
                  <w:rFonts w:eastAsia="標楷體"/>
                  <w:kern w:val="0"/>
                  <w:lang w:val="pt-BR"/>
                </w:rPr>
                <w:t>14.7mm</w:t>
              </w:r>
            </w:smartTag>
          </w:p>
          <w:p w:rsidR="00F261DA" w:rsidRDefault="00F261DA" w:rsidP="00D7477A">
            <w:pPr>
              <w:tabs>
                <w:tab w:val="left" w:pos="1795"/>
                <w:tab w:val="left" w:pos="4875"/>
                <w:tab w:val="left" w:pos="12568"/>
              </w:tabs>
              <w:autoSpaceDE w:val="0"/>
              <w:autoSpaceDN w:val="0"/>
              <w:adjustRightInd w:val="0"/>
              <w:spacing w:before="120" w:line="320" w:lineRule="exact"/>
              <w:ind w:left="1" w:rightChars="-286" w:right="-686" w:hanging="1"/>
              <w:rPr>
                <w:rFonts w:ascii="標楷體" w:eastAsia="標楷體" w:hAnsi="標楷體"/>
                <w:kern w:val="0"/>
              </w:rPr>
            </w:pPr>
            <w:r>
              <w:rPr>
                <w:rFonts w:eastAsia="標楷體" w:hint="eastAsia"/>
                <w:kern w:val="0"/>
              </w:rPr>
              <w:t xml:space="preserve">    </w:t>
            </w:r>
            <w:r w:rsidR="00D7477A" w:rsidRPr="00E1069A">
              <w:rPr>
                <w:rFonts w:eastAsia="標楷體" w:hint="eastAsia"/>
                <w:kern w:val="0"/>
              </w:rPr>
              <w:t>取較大的當軸之直徑</w:t>
            </w:r>
            <w:r w:rsidR="00D7477A" w:rsidRPr="00E1069A">
              <w:rPr>
                <w:rFonts w:ascii="標楷體" w:eastAsia="標楷體" w:hAnsi="標楷體" w:hint="eastAsia"/>
                <w:kern w:val="0"/>
              </w:rPr>
              <w:t>，</w:t>
            </w:r>
            <w:r w:rsidR="00D7477A" w:rsidRPr="00E1069A">
              <w:rPr>
                <w:rFonts w:eastAsia="標楷體" w:hint="eastAsia"/>
                <w:kern w:val="0"/>
              </w:rPr>
              <w:t>才能符合題意</w:t>
            </w:r>
            <w:r w:rsidR="00D7477A" w:rsidRPr="00E1069A">
              <w:rPr>
                <w:rFonts w:ascii="標楷體" w:eastAsia="標楷體" w:hAnsi="標楷體" w:hint="eastAsia"/>
                <w:kern w:val="0"/>
              </w:rPr>
              <w:t>；</w:t>
            </w:r>
            <w:r w:rsidR="00D7477A" w:rsidRPr="00E1069A">
              <w:rPr>
                <w:rFonts w:eastAsia="標楷體" w:hint="eastAsia"/>
                <w:kern w:val="0"/>
              </w:rPr>
              <w:t>即</w:t>
            </w:r>
            <w:r w:rsidR="00D7477A" w:rsidRPr="00E1069A">
              <w:rPr>
                <w:rFonts w:eastAsia="標楷體"/>
                <w:kern w:val="0"/>
              </w:rPr>
              <w:t>d=</w:t>
            </w:r>
            <w:smartTag w:uri="urn:schemas-microsoft-com:office:smarttags" w:element="chmetcnv">
              <w:smartTagPr>
                <w:attr w:name="UnitName" w:val="m"/>
                <w:attr w:name="SourceValue" w:val="14.7"/>
                <w:attr w:name="HasSpace" w:val="False"/>
                <w:attr w:name="Negative" w:val="False"/>
                <w:attr w:name="NumberType" w:val="1"/>
                <w:attr w:name="TCSC" w:val="0"/>
              </w:smartTagPr>
              <w:r w:rsidR="00D7477A" w:rsidRPr="00E1069A">
                <w:rPr>
                  <w:rFonts w:eastAsia="標楷體"/>
                  <w:kern w:val="0"/>
                </w:rPr>
                <w:t>14.7m</w:t>
              </w:r>
            </w:smartTag>
            <w:r w:rsidR="00D7477A" w:rsidRPr="00E1069A">
              <w:rPr>
                <w:rFonts w:eastAsia="標楷體"/>
                <w:kern w:val="0"/>
              </w:rPr>
              <w:t>m</w:t>
            </w:r>
            <w:r w:rsidR="00D7477A" w:rsidRPr="00E1069A">
              <w:rPr>
                <w:rFonts w:eastAsia="標楷體" w:hint="eastAsia"/>
                <w:kern w:val="0"/>
              </w:rPr>
              <w:t xml:space="preserve"> </w:t>
            </w:r>
            <w:r w:rsidR="00D7477A" w:rsidRPr="00E1069A">
              <w:rPr>
                <w:rFonts w:eastAsia="標楷體" w:hint="eastAsia"/>
                <w:kern w:val="0"/>
              </w:rPr>
              <w:t>才足以承受剪應力與張應力</w:t>
            </w:r>
            <w:r w:rsidR="00D7477A" w:rsidRPr="00E1069A">
              <w:rPr>
                <w:rFonts w:ascii="標楷體" w:eastAsia="標楷體" w:hAnsi="標楷體" w:hint="eastAsia"/>
                <w:kern w:val="0"/>
              </w:rPr>
              <w:t>。但為</w:t>
            </w:r>
          </w:p>
          <w:p w:rsidR="00D7477A" w:rsidRPr="00E1069A" w:rsidRDefault="00F261DA" w:rsidP="00D7477A">
            <w:pPr>
              <w:tabs>
                <w:tab w:val="left" w:pos="1795"/>
                <w:tab w:val="left" w:pos="4875"/>
                <w:tab w:val="left" w:pos="12568"/>
              </w:tabs>
              <w:autoSpaceDE w:val="0"/>
              <w:autoSpaceDN w:val="0"/>
              <w:adjustRightInd w:val="0"/>
              <w:spacing w:before="120" w:line="320" w:lineRule="exact"/>
              <w:ind w:left="1" w:rightChars="-286" w:right="-686" w:hanging="1"/>
              <w:rPr>
                <w:rFonts w:ascii="標楷體" w:eastAsia="標楷體" w:hAnsi="標楷體"/>
                <w:kern w:val="0"/>
              </w:rPr>
            </w:pPr>
            <w:r>
              <w:rPr>
                <w:rFonts w:ascii="標楷體" w:eastAsia="標楷體" w:hAnsi="標楷體" w:hint="eastAsia"/>
                <w:kern w:val="0"/>
              </w:rPr>
              <w:t xml:space="preserve">    </w:t>
            </w:r>
            <w:r w:rsidR="00D7477A" w:rsidRPr="00E1069A">
              <w:rPr>
                <w:rFonts w:ascii="標楷體" w:eastAsia="標楷體" w:hAnsi="標楷體" w:hint="eastAsia"/>
                <w:kern w:val="0"/>
              </w:rPr>
              <w:t>配合軸承之內徑，最終應把軸徑改成</w:t>
            </w:r>
            <w:smartTag w:uri="urn:schemas-microsoft-com:office:smarttags" w:element="chmetcnv">
              <w:smartTagPr>
                <w:attr w:name="UnitName" w:val="m"/>
                <w:attr w:name="SourceValue" w:val="15"/>
                <w:attr w:name="HasSpace" w:val="False"/>
                <w:attr w:name="Negative" w:val="False"/>
                <w:attr w:name="NumberType" w:val="1"/>
                <w:attr w:name="TCSC" w:val="0"/>
              </w:smartTagPr>
              <w:r w:rsidR="00D7477A" w:rsidRPr="00E1069A">
                <w:rPr>
                  <w:rFonts w:eastAsia="標楷體"/>
                  <w:kern w:val="0"/>
                </w:rPr>
                <w:t>1</w:t>
              </w:r>
              <w:r w:rsidR="00D7477A" w:rsidRPr="00E1069A">
                <w:rPr>
                  <w:rFonts w:eastAsia="標楷體" w:hint="eastAsia"/>
                  <w:kern w:val="0"/>
                </w:rPr>
                <w:t>5</w:t>
              </w:r>
              <w:r w:rsidR="00D7477A" w:rsidRPr="00E1069A">
                <w:rPr>
                  <w:rFonts w:eastAsia="標楷體"/>
                  <w:kern w:val="0"/>
                </w:rPr>
                <w:t>m</w:t>
              </w:r>
            </w:smartTag>
            <w:r w:rsidR="00D7477A" w:rsidRPr="00E1069A">
              <w:rPr>
                <w:rFonts w:eastAsia="標楷體"/>
                <w:kern w:val="0"/>
              </w:rPr>
              <w:t>m</w:t>
            </w:r>
            <w:r w:rsidR="00D7477A" w:rsidRPr="00E1069A">
              <w:rPr>
                <w:rFonts w:ascii="標楷體" w:eastAsia="標楷體" w:hAnsi="標楷體" w:hint="eastAsia"/>
                <w:kern w:val="0"/>
              </w:rPr>
              <w:t>。</w:t>
            </w:r>
          </w:p>
          <w:p w:rsidR="00A33910" w:rsidRDefault="00A33910" w:rsidP="00273E21">
            <w:pPr>
              <w:ind w:left="1200" w:hangingChars="500" w:hanging="1200"/>
              <w:jc w:val="both"/>
              <w:rPr>
                <w:rFonts w:ascii="標楷體" w:eastAsia="標楷體" w:hAnsi="標楷體"/>
              </w:rPr>
            </w:pPr>
          </w:p>
          <w:p w:rsidR="00D76369" w:rsidRDefault="00D76369" w:rsidP="00273E21">
            <w:pPr>
              <w:ind w:left="1200" w:hangingChars="500" w:hanging="1200"/>
              <w:jc w:val="both"/>
              <w:rPr>
                <w:rFonts w:ascii="標楷體" w:eastAsia="標楷體" w:hAnsi="標楷體"/>
              </w:rPr>
            </w:pPr>
          </w:p>
          <w:p w:rsidR="00D76369" w:rsidRPr="00D7477A" w:rsidRDefault="00D76369" w:rsidP="00273E21">
            <w:pPr>
              <w:ind w:left="1200" w:hangingChars="500" w:hanging="1200"/>
              <w:jc w:val="both"/>
              <w:rPr>
                <w:rFonts w:ascii="標楷體" w:eastAsia="標楷體" w:hAnsi="標楷體"/>
              </w:rPr>
            </w:pPr>
          </w:p>
          <w:p w:rsidR="00B23138" w:rsidRDefault="00DA0B12" w:rsidP="00B23138">
            <w:pPr>
              <w:ind w:rightChars="47" w:right="113"/>
              <w:rPr>
                <w:rFonts w:ascii="Arial" w:eastAsia="標楷體" w:hAnsi="標楷體"/>
              </w:rPr>
            </w:pPr>
            <w:r>
              <w:rPr>
                <w:rFonts w:ascii="標楷體" w:eastAsia="標楷體" w:hAnsi="標楷體" w:hint="eastAsia"/>
              </w:rPr>
              <w:t>3</w:t>
            </w:r>
            <w:r w:rsidR="0051302C">
              <w:rPr>
                <w:rFonts w:ascii="標楷體" w:eastAsia="標楷體" w:hAnsi="標楷體" w:hint="eastAsia"/>
              </w:rPr>
              <w:t>.</w:t>
            </w:r>
            <w:r w:rsidR="00D7477A">
              <w:rPr>
                <w:rFonts w:ascii="Arial" w:eastAsia="標楷體" w:hAnsi="標楷體" w:hint="eastAsia"/>
              </w:rPr>
              <w:t>液壓同步運動迴路常用在要求兩組液壓缸具備相同位移量或相同速度移動的場合，圖</w:t>
            </w:r>
            <w:r w:rsidR="00D7477A">
              <w:rPr>
                <w:rFonts w:ascii="Arial" w:eastAsia="標楷體" w:hAnsi="標楷體" w:hint="eastAsia"/>
              </w:rPr>
              <w:t>1</w:t>
            </w:r>
          </w:p>
          <w:p w:rsidR="00B23138" w:rsidRDefault="00B23138" w:rsidP="00B23138">
            <w:pPr>
              <w:ind w:rightChars="47" w:right="113"/>
              <w:rPr>
                <w:rFonts w:ascii="Arial" w:eastAsia="標楷體" w:hAnsi="標楷體"/>
              </w:rPr>
            </w:pPr>
            <w:r>
              <w:rPr>
                <w:rFonts w:ascii="Arial" w:eastAsia="標楷體" w:hAnsi="標楷體" w:hint="eastAsia"/>
              </w:rPr>
              <w:t xml:space="preserve">    </w:t>
            </w:r>
            <w:r w:rsidR="00D7477A">
              <w:rPr>
                <w:rFonts w:ascii="Arial" w:eastAsia="標楷體" w:hAnsi="標楷體" w:hint="eastAsia"/>
              </w:rPr>
              <w:t>與圖</w:t>
            </w:r>
            <w:r w:rsidR="00D7477A">
              <w:rPr>
                <w:rFonts w:ascii="Arial" w:eastAsia="標楷體" w:hAnsi="標楷體" w:hint="eastAsia"/>
              </w:rPr>
              <w:t>2</w:t>
            </w:r>
            <w:r w:rsidR="00D7477A">
              <w:rPr>
                <w:rFonts w:ascii="Arial" w:eastAsia="標楷體" w:hAnsi="標楷體" w:hint="eastAsia"/>
              </w:rPr>
              <w:t>為兩種不同型式的同步運動迴路，請說明兩者結構的差異，以及這兩種結構個別</w:t>
            </w:r>
          </w:p>
          <w:p w:rsidR="00D7477A" w:rsidRDefault="00B23138" w:rsidP="00B23138">
            <w:pPr>
              <w:ind w:rightChars="47" w:right="113"/>
              <w:rPr>
                <w:rFonts w:ascii="Arial" w:eastAsia="標楷體" w:hAnsi="標楷體"/>
              </w:rPr>
            </w:pPr>
            <w:r>
              <w:rPr>
                <w:rFonts w:ascii="Arial" w:eastAsia="標楷體" w:hAnsi="標楷體" w:hint="eastAsia"/>
              </w:rPr>
              <w:t xml:space="preserve">    </w:t>
            </w:r>
            <w:r w:rsidR="00D7477A">
              <w:rPr>
                <w:rFonts w:ascii="Arial" w:eastAsia="標楷體" w:hAnsi="標楷體" w:hint="eastAsia"/>
              </w:rPr>
              <w:t>的問題點，並提出改善的方案。</w:t>
            </w:r>
          </w:p>
          <w:p w:rsidR="00D7477A" w:rsidRDefault="00D7477A" w:rsidP="00F261DA">
            <w:pPr>
              <w:ind w:leftChars="62" w:left="149" w:rightChars="47" w:right="113" w:firstLineChars="187" w:firstLine="449"/>
              <w:jc w:val="center"/>
              <w:rPr>
                <w:rFonts w:ascii="Arial" w:eastAsia="標楷體" w:hAnsi="Arial"/>
              </w:rPr>
            </w:pPr>
            <w:r>
              <w:rPr>
                <w:rFonts w:ascii="Arial" w:eastAsia="標楷體" w:hAnsi="標楷體" w:hint="eastAsia"/>
                <w:noProof/>
              </w:rPr>
              <w:lastRenderedPageBreak/>
              <w:drawing>
                <wp:inline distT="0" distB="0" distL="0" distR="0">
                  <wp:extent cx="1536700" cy="2710701"/>
                  <wp:effectExtent l="19050" t="0" r="6350" b="0"/>
                  <wp:docPr id="395" name="圖片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4" cstate="print"/>
                          <a:srcRect/>
                          <a:stretch>
                            <a:fillRect/>
                          </a:stretch>
                        </pic:blipFill>
                        <pic:spPr bwMode="auto">
                          <a:xfrm>
                            <a:off x="0" y="0"/>
                            <a:ext cx="1537919" cy="2712852"/>
                          </a:xfrm>
                          <a:prstGeom prst="rect">
                            <a:avLst/>
                          </a:prstGeom>
                          <a:noFill/>
                          <a:ln w="9525">
                            <a:noFill/>
                            <a:miter lim="800000"/>
                            <a:headEnd/>
                            <a:tailEnd/>
                          </a:ln>
                        </pic:spPr>
                      </pic:pic>
                    </a:graphicData>
                  </a:graphic>
                </wp:inline>
              </w:drawing>
            </w:r>
            <w:r>
              <w:rPr>
                <w:rFonts w:ascii="Arial" w:eastAsia="標楷體" w:hAnsi="標楷體" w:hint="eastAsia"/>
              </w:rPr>
              <w:t xml:space="preserve">          </w:t>
            </w:r>
            <w:r w:rsidR="00F261DA" w:rsidRPr="00F261DA">
              <w:rPr>
                <w:rFonts w:ascii="Arial" w:eastAsia="標楷體" w:hAnsi="標楷體" w:hint="eastAsia"/>
                <w:noProof/>
              </w:rPr>
              <w:drawing>
                <wp:inline distT="0" distB="0" distL="0" distR="0">
                  <wp:extent cx="1428750" cy="2679700"/>
                  <wp:effectExtent l="19050" t="0" r="0" b="0"/>
                  <wp:docPr id="3" name="圖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5" cstate="print"/>
                          <a:srcRect/>
                          <a:stretch>
                            <a:fillRect/>
                          </a:stretch>
                        </pic:blipFill>
                        <pic:spPr bwMode="auto">
                          <a:xfrm>
                            <a:off x="0" y="0"/>
                            <a:ext cx="1429375" cy="2680872"/>
                          </a:xfrm>
                          <a:prstGeom prst="rect">
                            <a:avLst/>
                          </a:prstGeom>
                          <a:noFill/>
                          <a:ln w="9525">
                            <a:noFill/>
                            <a:miter lim="800000"/>
                            <a:headEnd/>
                            <a:tailEnd/>
                          </a:ln>
                        </pic:spPr>
                      </pic:pic>
                    </a:graphicData>
                  </a:graphic>
                </wp:inline>
              </w:drawing>
            </w:r>
            <w:r>
              <w:rPr>
                <w:rFonts w:ascii="Arial" w:eastAsia="標楷體" w:hAnsi="標楷體" w:hint="eastAsia"/>
              </w:rPr>
              <w:t xml:space="preserve">   </w:t>
            </w:r>
          </w:p>
          <w:p w:rsidR="00D7477A" w:rsidRDefault="009554EB" w:rsidP="00F261DA">
            <w:pPr>
              <w:ind w:left="1000" w:hangingChars="500" w:hanging="1000"/>
              <w:jc w:val="both"/>
              <w:rPr>
                <w:rFonts w:ascii="標楷體" w:eastAsia="標楷體" w:hAnsi="標楷體"/>
                <w:color w:val="FF0000"/>
              </w:rPr>
            </w:pPr>
            <w:r w:rsidRPr="009554EB">
              <w:rPr>
                <w:rFonts w:ascii="Arial" w:eastAsia="標楷體" w:hAnsi="Arial"/>
                <w:noProof/>
                <w:color w:val="FF0000"/>
                <w:sz w:val="20"/>
              </w:rPr>
              <w:pict>
                <v:shape id="_x0000_s1410" type="#_x0000_t202" style="position:absolute;left:0;text-align:left;margin-left:263.4pt;margin-top:.2pt;width:147.5pt;height:26.15pt;z-index:251661312" filled="f" stroked="f">
                  <v:textbox>
                    <w:txbxContent>
                      <w:p w:rsidR="00D7477A" w:rsidRDefault="00D7477A" w:rsidP="00D7477A">
                        <w:pPr>
                          <w:adjustRightInd w:val="0"/>
                          <w:snapToGrid w:val="0"/>
                          <w:jc w:val="center"/>
                          <w:rPr>
                            <w:rFonts w:ascii="Arial" w:eastAsia="標楷體" w:hAnsi="Arial"/>
                          </w:rPr>
                        </w:pPr>
                        <w:r>
                          <w:rPr>
                            <w:rFonts w:ascii="Arial" w:eastAsia="標楷體" w:hAnsi="Arial" w:hint="eastAsia"/>
                          </w:rPr>
                          <w:t>圖</w:t>
                        </w:r>
                        <w:r>
                          <w:rPr>
                            <w:rFonts w:ascii="Arial" w:eastAsia="標楷體" w:hAnsi="Arial" w:hint="eastAsia"/>
                          </w:rPr>
                          <w:t>2</w:t>
                        </w:r>
                        <w:r>
                          <w:rPr>
                            <w:rFonts w:ascii="Arial" w:eastAsia="標楷體" w:hAnsi="Arial" w:hint="eastAsia"/>
                          </w:rPr>
                          <w:t>：液壓同步迴路二</w:t>
                        </w:r>
                      </w:p>
                    </w:txbxContent>
                  </v:textbox>
                </v:shape>
              </w:pict>
            </w:r>
            <w:r w:rsidRPr="009554EB">
              <w:rPr>
                <w:rFonts w:ascii="Arial" w:eastAsia="標楷體" w:hAnsi="Arial"/>
                <w:noProof/>
                <w:color w:val="FF0000"/>
                <w:sz w:val="20"/>
              </w:rPr>
              <w:pict>
                <v:shape id="_x0000_s1409" type="#_x0000_t202" style="position:absolute;left:0;text-align:left;margin-left:100.8pt;margin-top:4.4pt;width:138.5pt;height:26.15pt;z-index:251660288" filled="f" stroked="f">
                  <v:textbox style="mso-next-textbox:#_x0000_s1409">
                    <w:txbxContent>
                      <w:p w:rsidR="00D7477A" w:rsidRDefault="00D7477A" w:rsidP="00D7477A">
                        <w:pPr>
                          <w:adjustRightInd w:val="0"/>
                          <w:snapToGrid w:val="0"/>
                          <w:jc w:val="center"/>
                          <w:rPr>
                            <w:rFonts w:ascii="Arial" w:eastAsia="標楷體" w:hAnsi="Arial"/>
                          </w:rPr>
                        </w:pPr>
                        <w:r>
                          <w:rPr>
                            <w:rFonts w:ascii="Arial" w:eastAsia="標楷體" w:hAnsi="Arial" w:hint="eastAsia"/>
                          </w:rPr>
                          <w:t>圖</w:t>
                        </w:r>
                        <w:r>
                          <w:rPr>
                            <w:rFonts w:ascii="Arial" w:eastAsia="標楷體" w:hAnsi="Arial" w:hint="eastAsia"/>
                          </w:rPr>
                          <w:t>1</w:t>
                        </w:r>
                        <w:r>
                          <w:rPr>
                            <w:rFonts w:ascii="Arial" w:eastAsia="標楷體" w:hAnsi="Arial" w:hint="eastAsia"/>
                          </w:rPr>
                          <w:t>：液壓同步迴路</w:t>
                        </w:r>
                        <w:proofErr w:type="gramStart"/>
                        <w:r>
                          <w:rPr>
                            <w:rFonts w:ascii="Arial" w:eastAsia="標楷體" w:hAnsi="Arial" w:hint="eastAsia"/>
                          </w:rPr>
                          <w:t>一</w:t>
                        </w:r>
                        <w:proofErr w:type="gramEnd"/>
                      </w:p>
                    </w:txbxContent>
                  </v:textbox>
                </v:shape>
              </w:pict>
            </w:r>
          </w:p>
          <w:p w:rsidR="00F261DA" w:rsidRDefault="00F261DA" w:rsidP="00A33910">
            <w:pPr>
              <w:ind w:left="1200" w:hangingChars="500" w:hanging="1200"/>
              <w:jc w:val="both"/>
              <w:rPr>
                <w:rFonts w:ascii="標楷體" w:eastAsia="標楷體" w:hAnsi="標楷體"/>
                <w:color w:val="FF0000"/>
              </w:rPr>
            </w:pPr>
          </w:p>
          <w:p w:rsidR="00A33910" w:rsidRPr="00212A9A" w:rsidRDefault="00A33910" w:rsidP="00A33910">
            <w:pPr>
              <w:ind w:left="1200" w:hangingChars="500" w:hanging="1200"/>
              <w:jc w:val="both"/>
              <w:rPr>
                <w:rFonts w:ascii="標楷體" w:eastAsia="標楷體" w:hAnsi="標楷體"/>
                <w:color w:val="FF0000"/>
              </w:rPr>
            </w:pPr>
            <w:r w:rsidRPr="00212A9A">
              <w:rPr>
                <w:rFonts w:ascii="標楷體" w:eastAsia="標楷體" w:hAnsi="標楷體" w:hint="eastAsia"/>
                <w:color w:val="FF0000"/>
              </w:rPr>
              <w:t>解答</w:t>
            </w:r>
          </w:p>
          <w:p w:rsidR="00F261DA" w:rsidRDefault="00F261DA" w:rsidP="00273E21">
            <w:pPr>
              <w:ind w:left="1200" w:hangingChars="500" w:hanging="1200"/>
              <w:jc w:val="both"/>
              <w:rPr>
                <w:rFonts w:ascii="Arial" w:eastAsia="標楷體" w:hAnsi="Arial"/>
              </w:rPr>
            </w:pPr>
            <w:r>
              <w:rPr>
                <w:rFonts w:ascii="Arial" w:eastAsia="標楷體" w:hAnsi="Arial" w:hint="eastAsia"/>
              </w:rPr>
              <w:t xml:space="preserve">    </w:t>
            </w:r>
            <w:r w:rsidR="00D7477A">
              <w:rPr>
                <w:rFonts w:ascii="Arial" w:eastAsia="標楷體" w:hAnsi="Arial" w:hint="eastAsia"/>
              </w:rPr>
              <w:t>圖</w:t>
            </w:r>
            <w:r w:rsidR="00D7477A">
              <w:rPr>
                <w:rFonts w:ascii="Arial" w:eastAsia="標楷體" w:hAnsi="Arial" w:hint="eastAsia"/>
              </w:rPr>
              <w:t>1</w:t>
            </w:r>
            <w:r w:rsidR="00D7477A">
              <w:rPr>
                <w:rFonts w:ascii="Arial" w:eastAsia="標楷體" w:hAnsi="Arial" w:hint="eastAsia"/>
              </w:rPr>
              <w:t>為並聯型同步迴路，當節流閥</w:t>
            </w:r>
            <w:r w:rsidR="00D7477A">
              <w:rPr>
                <w:rFonts w:ascii="Arial" w:eastAsia="標楷體" w:hAnsi="Arial" w:hint="eastAsia"/>
              </w:rPr>
              <w:t>1</w:t>
            </w:r>
            <w:r w:rsidR="00D7477A">
              <w:rPr>
                <w:rFonts w:ascii="Arial" w:eastAsia="標楷體" w:hAnsi="Arial" w:hint="eastAsia"/>
              </w:rPr>
              <w:t>與</w:t>
            </w:r>
            <w:r w:rsidR="00D7477A">
              <w:rPr>
                <w:rFonts w:ascii="Arial" w:eastAsia="標楷體" w:hAnsi="Arial" w:hint="eastAsia"/>
              </w:rPr>
              <w:t>3</w:t>
            </w:r>
            <w:r w:rsidR="00D7477A">
              <w:rPr>
                <w:rFonts w:ascii="Arial" w:eastAsia="標楷體" w:hAnsi="Arial" w:hint="eastAsia"/>
              </w:rPr>
              <w:t>調成相同的流量時，液壓缸</w:t>
            </w:r>
            <w:r w:rsidR="00D7477A">
              <w:rPr>
                <w:rFonts w:ascii="Arial" w:eastAsia="標楷體" w:hAnsi="Arial" w:hint="eastAsia"/>
              </w:rPr>
              <w:t>5</w:t>
            </w:r>
            <w:r w:rsidR="00D7477A">
              <w:rPr>
                <w:rFonts w:ascii="Arial" w:eastAsia="標楷體" w:hAnsi="Arial" w:hint="eastAsia"/>
              </w:rPr>
              <w:t>與</w:t>
            </w:r>
            <w:r w:rsidR="00D7477A">
              <w:rPr>
                <w:rFonts w:ascii="Arial" w:eastAsia="標楷體" w:hAnsi="Arial" w:hint="eastAsia"/>
              </w:rPr>
              <w:t>6</w:t>
            </w:r>
            <w:r w:rsidR="00D7477A">
              <w:rPr>
                <w:rFonts w:ascii="Arial" w:eastAsia="標楷體" w:hAnsi="Arial" w:hint="eastAsia"/>
              </w:rPr>
              <w:t>可以有同步</w:t>
            </w:r>
          </w:p>
          <w:p w:rsidR="00F261DA" w:rsidRDefault="00F261DA" w:rsidP="00273E21">
            <w:pPr>
              <w:ind w:left="1200" w:hangingChars="500" w:hanging="1200"/>
              <w:jc w:val="both"/>
              <w:rPr>
                <w:rFonts w:ascii="Arial" w:eastAsia="標楷體" w:hAnsi="Arial"/>
              </w:rPr>
            </w:pPr>
            <w:r>
              <w:rPr>
                <w:rFonts w:ascii="Arial" w:eastAsia="標楷體" w:hAnsi="Arial" w:hint="eastAsia"/>
              </w:rPr>
              <w:t xml:space="preserve">    </w:t>
            </w:r>
            <w:r w:rsidR="00D7477A">
              <w:rPr>
                <w:rFonts w:ascii="Arial" w:eastAsia="標楷體" w:hAnsi="Arial" w:hint="eastAsia"/>
              </w:rPr>
              <w:t>運動的效果，這種方法簡單，但因兩個調速閥的性能不可能完全一致，又受到負載變動</w:t>
            </w:r>
          </w:p>
          <w:p w:rsidR="00F261DA" w:rsidRDefault="00F261DA" w:rsidP="00273E21">
            <w:pPr>
              <w:ind w:left="1200" w:hangingChars="500" w:hanging="1200"/>
              <w:jc w:val="both"/>
              <w:rPr>
                <w:rFonts w:ascii="Arial" w:eastAsia="標楷體" w:hAnsi="Arial"/>
              </w:rPr>
            </w:pPr>
            <w:r>
              <w:rPr>
                <w:rFonts w:ascii="Arial" w:eastAsia="標楷體" w:hAnsi="Arial" w:hint="eastAsia"/>
              </w:rPr>
              <w:t xml:space="preserve">    </w:t>
            </w:r>
            <w:r w:rsidR="00D7477A">
              <w:rPr>
                <w:rFonts w:ascii="Arial" w:eastAsia="標楷體" w:hAnsi="Arial" w:hint="eastAsia"/>
              </w:rPr>
              <w:t>及內部洩漏的因素，同步精度不高。圖</w:t>
            </w:r>
            <w:r w:rsidR="00D7477A">
              <w:rPr>
                <w:rFonts w:ascii="Arial" w:eastAsia="標楷體" w:hAnsi="Arial" w:hint="eastAsia"/>
              </w:rPr>
              <w:t>2</w:t>
            </w:r>
            <w:r w:rsidR="00D7477A">
              <w:rPr>
                <w:rFonts w:ascii="Arial" w:eastAsia="標楷體" w:hAnsi="Arial" w:hint="eastAsia"/>
              </w:rPr>
              <w:t>為串聯迴路，當兩個液壓缸的有效工作面積相</w:t>
            </w:r>
          </w:p>
          <w:p w:rsidR="00F261DA" w:rsidRDefault="00F261DA" w:rsidP="00273E21">
            <w:pPr>
              <w:ind w:left="1200" w:hangingChars="500" w:hanging="1200"/>
              <w:jc w:val="both"/>
              <w:rPr>
                <w:rFonts w:ascii="Arial" w:eastAsia="標楷體" w:hAnsi="Arial"/>
              </w:rPr>
            </w:pPr>
            <w:r>
              <w:rPr>
                <w:rFonts w:ascii="Arial" w:eastAsia="標楷體" w:hAnsi="Arial" w:hint="eastAsia"/>
              </w:rPr>
              <w:t xml:space="preserve">    </w:t>
            </w:r>
            <w:r w:rsidR="00D7477A">
              <w:rPr>
                <w:rFonts w:ascii="Arial" w:eastAsia="標楷體" w:hAnsi="Arial" w:hint="eastAsia"/>
              </w:rPr>
              <w:t>同時，就可以達成同步運動，這種結構的缺點在於密封性的要求較高，加上液壓缸製造</w:t>
            </w:r>
          </w:p>
          <w:p w:rsidR="00F261DA" w:rsidRDefault="00F261DA" w:rsidP="00273E21">
            <w:pPr>
              <w:ind w:left="1200" w:hangingChars="500" w:hanging="1200"/>
              <w:jc w:val="both"/>
              <w:rPr>
                <w:rFonts w:ascii="Arial" w:eastAsia="標楷體" w:hAnsi="Arial"/>
              </w:rPr>
            </w:pPr>
            <w:r>
              <w:rPr>
                <w:rFonts w:ascii="Arial" w:eastAsia="標楷體" w:hAnsi="Arial" w:hint="eastAsia"/>
              </w:rPr>
              <w:t xml:space="preserve">    </w:t>
            </w:r>
            <w:r w:rsidR="00D7477A">
              <w:rPr>
                <w:rFonts w:ascii="Arial" w:eastAsia="標楷體" w:hAnsi="Arial" w:hint="eastAsia"/>
              </w:rPr>
              <w:t>的誤差、內部洩漏及混入空氣</w:t>
            </w:r>
            <w:r w:rsidR="00D7477A">
              <w:rPr>
                <w:rFonts w:ascii="Arial" w:eastAsia="標楷體" w:hAnsi="Arial"/>
              </w:rPr>
              <w:t>…</w:t>
            </w:r>
            <w:r w:rsidR="00D7477A">
              <w:rPr>
                <w:rFonts w:ascii="Arial" w:eastAsia="標楷體" w:hAnsi="Arial" w:hint="eastAsia"/>
              </w:rPr>
              <w:t>等因素，亦較難有高精度同步表現。改善方法之一為在</w:t>
            </w:r>
          </w:p>
          <w:p w:rsidR="00F261DA" w:rsidRDefault="00F261DA" w:rsidP="00273E21">
            <w:pPr>
              <w:ind w:left="1200" w:hangingChars="500" w:hanging="1200"/>
              <w:jc w:val="both"/>
              <w:rPr>
                <w:rFonts w:ascii="Arial" w:eastAsia="標楷體" w:hAnsi="Arial"/>
              </w:rPr>
            </w:pPr>
            <w:r>
              <w:rPr>
                <w:rFonts w:ascii="Arial" w:eastAsia="標楷體" w:hAnsi="Arial" w:hint="eastAsia"/>
              </w:rPr>
              <w:t xml:space="preserve">    </w:t>
            </w:r>
            <w:r w:rsidR="00D7477A">
              <w:rPr>
                <w:rFonts w:ascii="Arial" w:eastAsia="標楷體" w:hAnsi="Arial" w:hint="eastAsia"/>
              </w:rPr>
              <w:t>調速閥的前端加上平衡閥，如圖</w:t>
            </w:r>
            <w:r w:rsidR="00D7477A">
              <w:rPr>
                <w:rFonts w:ascii="Arial" w:eastAsia="標楷體" w:hAnsi="Arial" w:hint="eastAsia"/>
              </w:rPr>
              <w:t>3</w:t>
            </w:r>
            <w:r w:rsidR="00D7477A">
              <w:rPr>
                <w:rFonts w:ascii="Arial" w:eastAsia="標楷體" w:hAnsi="Arial" w:hint="eastAsia"/>
              </w:rPr>
              <w:t>所示，自動依其中某缸體負載不同，提供不同的出力，</w:t>
            </w:r>
          </w:p>
          <w:p w:rsidR="000C6273" w:rsidRDefault="00F261DA" w:rsidP="00273E21">
            <w:pPr>
              <w:ind w:left="1200" w:hangingChars="500" w:hanging="1200"/>
              <w:jc w:val="both"/>
              <w:rPr>
                <w:rFonts w:ascii="Arial" w:eastAsia="標楷體" w:hAnsi="Arial"/>
              </w:rPr>
            </w:pPr>
            <w:r>
              <w:rPr>
                <w:rFonts w:ascii="Arial" w:eastAsia="標楷體" w:hAnsi="Arial" w:hint="eastAsia"/>
              </w:rPr>
              <w:t xml:space="preserve">    </w:t>
            </w:r>
            <w:r w:rsidR="00D7477A">
              <w:rPr>
                <w:rFonts w:ascii="Arial" w:eastAsia="標楷體" w:hAnsi="Arial" w:hint="eastAsia"/>
              </w:rPr>
              <w:t>維持相同運動。</w:t>
            </w:r>
          </w:p>
          <w:p w:rsidR="00D7477A" w:rsidRDefault="0032249A" w:rsidP="00273E21">
            <w:pPr>
              <w:ind w:left="1200" w:hangingChars="500" w:hanging="1200"/>
              <w:jc w:val="both"/>
              <w:rPr>
                <w:rFonts w:ascii="Arial" w:eastAsia="標楷體" w:hAnsi="Arial"/>
              </w:rPr>
            </w:pPr>
            <w:r>
              <w:rPr>
                <w:rFonts w:ascii="Arial" w:eastAsia="標楷體" w:hAnsi="Arial"/>
                <w:noProof/>
              </w:rPr>
              <w:drawing>
                <wp:anchor distT="0" distB="0" distL="114300" distR="114300" simplePos="0" relativeHeight="251663360" behindDoc="0" locked="0" layoutInCell="1" allowOverlap="1">
                  <wp:simplePos x="0" y="0"/>
                  <wp:positionH relativeFrom="column">
                    <wp:posOffset>1374140</wp:posOffset>
                  </wp:positionH>
                  <wp:positionV relativeFrom="paragraph">
                    <wp:posOffset>173990</wp:posOffset>
                  </wp:positionV>
                  <wp:extent cx="1993900" cy="2908300"/>
                  <wp:effectExtent l="19050" t="0" r="6350" b="0"/>
                  <wp:wrapSquare wrapText="bothSides"/>
                  <wp:docPr id="634" name="圖片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6" cstate="print"/>
                          <a:srcRect/>
                          <a:stretch>
                            <a:fillRect/>
                          </a:stretch>
                        </pic:blipFill>
                        <pic:spPr bwMode="auto">
                          <a:xfrm>
                            <a:off x="0" y="0"/>
                            <a:ext cx="1993900" cy="2908300"/>
                          </a:xfrm>
                          <a:prstGeom prst="rect">
                            <a:avLst/>
                          </a:prstGeom>
                          <a:noFill/>
                          <a:ln w="9525">
                            <a:noFill/>
                            <a:miter lim="800000"/>
                            <a:headEnd/>
                            <a:tailEnd/>
                          </a:ln>
                        </pic:spPr>
                      </pic:pic>
                    </a:graphicData>
                  </a:graphic>
                </wp:anchor>
              </w:drawing>
            </w:r>
          </w:p>
          <w:p w:rsidR="00D7477A" w:rsidRDefault="00D7477A" w:rsidP="00D7477A">
            <w:pPr>
              <w:ind w:left="1200" w:hangingChars="500" w:hanging="1200"/>
              <w:jc w:val="both"/>
              <w:rPr>
                <w:rFonts w:ascii="Arial" w:eastAsia="標楷體" w:hAnsi="Arial"/>
              </w:rPr>
            </w:pPr>
          </w:p>
          <w:p w:rsidR="00D7477A" w:rsidRDefault="00D7477A" w:rsidP="00273E21">
            <w:pPr>
              <w:ind w:left="1200" w:hangingChars="500" w:hanging="1200"/>
              <w:jc w:val="both"/>
              <w:rPr>
                <w:rFonts w:ascii="Arial" w:eastAsia="標楷體" w:hAnsi="Arial"/>
              </w:rPr>
            </w:pPr>
          </w:p>
          <w:p w:rsidR="00D7477A" w:rsidRDefault="00D7477A" w:rsidP="00273E21">
            <w:pPr>
              <w:ind w:left="1200" w:hangingChars="500" w:hanging="1200"/>
              <w:jc w:val="both"/>
              <w:rPr>
                <w:rFonts w:ascii="Arial" w:eastAsia="標楷體" w:hAnsi="Arial"/>
              </w:rPr>
            </w:pPr>
          </w:p>
          <w:p w:rsidR="00D7477A" w:rsidRDefault="00D7477A" w:rsidP="00273E21">
            <w:pPr>
              <w:ind w:left="1200" w:hangingChars="500" w:hanging="1200"/>
              <w:jc w:val="both"/>
              <w:rPr>
                <w:rFonts w:ascii="Arial" w:eastAsia="標楷體" w:hAnsi="Arial"/>
              </w:rPr>
            </w:pPr>
          </w:p>
          <w:p w:rsidR="00D7477A" w:rsidRDefault="00D7477A" w:rsidP="00273E21">
            <w:pPr>
              <w:ind w:left="1200" w:hangingChars="500" w:hanging="1200"/>
              <w:jc w:val="both"/>
              <w:rPr>
                <w:rFonts w:ascii="Arial" w:eastAsia="標楷體" w:hAnsi="Arial"/>
              </w:rPr>
            </w:pPr>
          </w:p>
          <w:p w:rsidR="00D7477A" w:rsidRDefault="00D7477A" w:rsidP="00273E21">
            <w:pPr>
              <w:ind w:left="1200" w:hangingChars="500" w:hanging="1200"/>
              <w:jc w:val="both"/>
              <w:rPr>
                <w:rFonts w:ascii="Arial" w:eastAsia="標楷體" w:hAnsi="Arial"/>
              </w:rPr>
            </w:pPr>
          </w:p>
          <w:p w:rsidR="0032249A" w:rsidRDefault="0032249A" w:rsidP="00273E21">
            <w:pPr>
              <w:ind w:left="1200" w:hangingChars="500" w:hanging="1200"/>
              <w:jc w:val="both"/>
              <w:rPr>
                <w:rFonts w:ascii="Arial" w:eastAsia="標楷體" w:hAnsi="Arial"/>
              </w:rPr>
            </w:pPr>
          </w:p>
          <w:p w:rsidR="00D7477A" w:rsidRDefault="00D7477A" w:rsidP="00273E21">
            <w:pPr>
              <w:ind w:left="1200" w:hangingChars="500" w:hanging="1200"/>
              <w:jc w:val="both"/>
              <w:rPr>
                <w:rFonts w:ascii="Arial" w:eastAsia="標楷體" w:hAnsi="Arial"/>
              </w:rPr>
            </w:pPr>
          </w:p>
          <w:p w:rsidR="0032249A" w:rsidRDefault="0032249A" w:rsidP="00273E21">
            <w:pPr>
              <w:ind w:left="1200" w:hangingChars="500" w:hanging="1200"/>
              <w:jc w:val="both"/>
              <w:rPr>
                <w:rFonts w:ascii="Arial" w:eastAsia="標楷體" w:hAnsi="Arial"/>
              </w:rPr>
            </w:pPr>
          </w:p>
          <w:p w:rsidR="0032249A" w:rsidRDefault="0032249A" w:rsidP="00273E21">
            <w:pPr>
              <w:ind w:left="1200" w:hangingChars="500" w:hanging="1200"/>
              <w:jc w:val="both"/>
              <w:rPr>
                <w:rFonts w:ascii="Arial" w:eastAsia="標楷體" w:hAnsi="Arial"/>
              </w:rPr>
            </w:pPr>
          </w:p>
          <w:p w:rsidR="0032249A" w:rsidRDefault="0032249A" w:rsidP="00273E21">
            <w:pPr>
              <w:ind w:left="1200" w:hangingChars="500" w:hanging="1200"/>
              <w:jc w:val="both"/>
              <w:rPr>
                <w:rFonts w:ascii="Arial" w:eastAsia="標楷體" w:hAnsi="Arial"/>
              </w:rPr>
            </w:pPr>
          </w:p>
          <w:p w:rsidR="00D7477A" w:rsidRPr="00212A9A" w:rsidRDefault="00D7477A" w:rsidP="00273E21">
            <w:pPr>
              <w:ind w:left="1200" w:hangingChars="500" w:hanging="1200"/>
              <w:jc w:val="both"/>
              <w:rPr>
                <w:rFonts w:ascii="標楷體" w:eastAsia="標楷體" w:hAnsi="標楷體"/>
                <w:color w:val="000000"/>
              </w:rPr>
            </w:pPr>
          </w:p>
          <w:p w:rsidR="00D7477A" w:rsidRDefault="00D7477A" w:rsidP="00212A9A">
            <w:pPr>
              <w:ind w:rightChars="47" w:right="113"/>
              <w:rPr>
                <w:rFonts w:ascii="標楷體" w:eastAsia="標楷體" w:hAnsi="標楷體"/>
                <w:color w:val="000000"/>
              </w:rPr>
            </w:pPr>
          </w:p>
          <w:p w:rsidR="00D7477A" w:rsidRDefault="009554EB" w:rsidP="00212A9A">
            <w:pPr>
              <w:ind w:rightChars="47" w:right="113"/>
              <w:rPr>
                <w:rFonts w:ascii="標楷體" w:eastAsia="標楷體" w:hAnsi="標楷體"/>
                <w:color w:val="000000"/>
              </w:rPr>
            </w:pPr>
            <w:r>
              <w:rPr>
                <w:rFonts w:ascii="標楷體" w:eastAsia="標楷體" w:hAnsi="標楷體"/>
                <w:noProof/>
                <w:color w:val="000000"/>
              </w:rPr>
              <w:pict>
                <v:shape id="_x0000_s1411" type="#_x0000_t202" style="position:absolute;margin-left:114.9pt;margin-top:1.2pt;width:121pt;height:26.15pt;z-index:251664384" filled="f" stroked="f">
                  <v:textbox style="mso-next-textbox:#_x0000_s1411">
                    <w:txbxContent>
                      <w:p w:rsidR="00D7477A" w:rsidRDefault="00D7477A" w:rsidP="00D7477A">
                        <w:pPr>
                          <w:adjustRightInd w:val="0"/>
                          <w:snapToGrid w:val="0"/>
                          <w:jc w:val="center"/>
                          <w:rPr>
                            <w:rFonts w:ascii="Arial" w:eastAsia="標楷體" w:hAnsi="Arial"/>
                          </w:rPr>
                        </w:pPr>
                        <w:r>
                          <w:rPr>
                            <w:rFonts w:ascii="Arial" w:eastAsia="標楷體" w:hAnsi="Arial" w:hint="eastAsia"/>
                          </w:rPr>
                          <w:t>圖</w:t>
                        </w:r>
                        <w:r>
                          <w:rPr>
                            <w:rFonts w:ascii="Arial" w:eastAsia="標楷體" w:hAnsi="Arial" w:hint="eastAsia"/>
                          </w:rPr>
                          <w:t>3</w:t>
                        </w:r>
                        <w:r>
                          <w:rPr>
                            <w:rFonts w:ascii="Arial" w:eastAsia="標楷體" w:hAnsi="Arial" w:hint="eastAsia"/>
                          </w:rPr>
                          <w:t>：液壓同步迴路</w:t>
                        </w:r>
                      </w:p>
                    </w:txbxContent>
                  </v:textbox>
                </v:shape>
              </w:pict>
            </w:r>
          </w:p>
          <w:p w:rsidR="0075520D" w:rsidRDefault="0075520D" w:rsidP="003355E1">
            <w:pPr>
              <w:ind w:left="1200" w:hangingChars="500" w:hanging="1200"/>
              <w:jc w:val="both"/>
              <w:rPr>
                <w:rFonts w:ascii="標楷體" w:eastAsia="標楷體" w:hAnsi="標楷體"/>
                <w:color w:val="000000"/>
              </w:rPr>
            </w:pPr>
          </w:p>
          <w:p w:rsidR="00F26A48" w:rsidRPr="00E04913" w:rsidRDefault="00DA0B12" w:rsidP="0032249A">
            <w:pPr>
              <w:ind w:left="458" w:hangingChars="191" w:hanging="458"/>
              <w:rPr>
                <w:rFonts w:ascii="標楷體" w:eastAsia="標楷體" w:hAnsi="標楷體"/>
              </w:rPr>
            </w:pPr>
            <w:r>
              <w:rPr>
                <w:rFonts w:ascii="標楷體" w:eastAsia="標楷體" w:hAnsi="標楷體" w:hint="eastAsia"/>
                <w:color w:val="000000"/>
              </w:rPr>
              <w:lastRenderedPageBreak/>
              <w:t>4</w:t>
            </w:r>
            <w:r w:rsidR="0051302C">
              <w:rPr>
                <w:rFonts w:ascii="標楷體" w:eastAsia="標楷體" w:hAnsi="標楷體" w:hint="eastAsia"/>
                <w:color w:val="000000"/>
              </w:rPr>
              <w:t>.</w:t>
            </w:r>
            <w:r w:rsidR="00F26A48" w:rsidRPr="00E04913">
              <w:rPr>
                <w:rFonts w:ascii="標楷體" w:eastAsia="標楷體" w:hAnsi="標楷體" w:hint="eastAsia"/>
              </w:rPr>
              <w:t>如圖所示，環狀齒輪是固定的，齒輪A與齒輪B是結合在一起的，若連結桿以逆時鐘方向20rpm的角速度旋轉，試求中心齒輪的轉速？</w:t>
            </w:r>
          </w:p>
          <w:p w:rsidR="006A323E" w:rsidRDefault="006A323E" w:rsidP="003355E1">
            <w:pPr>
              <w:ind w:left="1200" w:hangingChars="500" w:hanging="1200"/>
              <w:jc w:val="both"/>
              <w:rPr>
                <w:rFonts w:ascii="標楷體" w:eastAsia="標楷體" w:hAnsi="標楷體"/>
                <w:color w:val="000000"/>
              </w:rPr>
            </w:pPr>
            <w:r>
              <w:rPr>
                <w:rFonts w:ascii="標楷體" w:eastAsia="標楷體" w:hAnsi="標楷體" w:hint="eastAsia"/>
                <w:color w:val="000000"/>
              </w:rPr>
              <w:t xml:space="preserve">        </w:t>
            </w:r>
          </w:p>
          <w:p w:rsidR="006A323E" w:rsidRDefault="006A323E" w:rsidP="006A323E">
            <w:pPr>
              <w:ind w:left="1200" w:hangingChars="500" w:hanging="1200"/>
              <w:jc w:val="center"/>
              <w:rPr>
                <w:rFonts w:ascii="標楷體" w:eastAsia="標楷體" w:hAnsi="標楷體"/>
                <w:color w:val="000000"/>
              </w:rPr>
            </w:pPr>
            <w:r w:rsidRPr="006A323E">
              <w:rPr>
                <w:rFonts w:ascii="標楷體" w:eastAsia="標楷體" w:hAnsi="標楷體" w:hint="eastAsia"/>
                <w:noProof/>
                <w:color w:val="000000"/>
              </w:rPr>
              <w:drawing>
                <wp:inline distT="0" distB="0" distL="0" distR="0">
                  <wp:extent cx="3670300" cy="3281976"/>
                  <wp:effectExtent l="19050" t="0" r="6350" b="0"/>
                  <wp:docPr id="209" name="圖片 209" descr="fi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fig6"/>
                          <pic:cNvPicPr>
                            <a:picLocks noChangeAspect="1" noChangeArrowheads="1"/>
                          </pic:cNvPicPr>
                        </pic:nvPicPr>
                        <pic:blipFill>
                          <a:blip r:embed="rId17" cstate="print"/>
                          <a:srcRect/>
                          <a:stretch>
                            <a:fillRect/>
                          </a:stretch>
                        </pic:blipFill>
                        <pic:spPr bwMode="auto">
                          <a:xfrm>
                            <a:off x="0" y="0"/>
                            <a:ext cx="3674541" cy="3285768"/>
                          </a:xfrm>
                          <a:prstGeom prst="rect">
                            <a:avLst/>
                          </a:prstGeom>
                          <a:noFill/>
                          <a:ln w="9525">
                            <a:noFill/>
                            <a:miter lim="800000"/>
                            <a:headEnd/>
                            <a:tailEnd/>
                          </a:ln>
                        </pic:spPr>
                      </pic:pic>
                    </a:graphicData>
                  </a:graphic>
                </wp:inline>
              </w:drawing>
            </w:r>
          </w:p>
          <w:p w:rsidR="006A323E" w:rsidRPr="00212A9A" w:rsidRDefault="006A323E" w:rsidP="006A323E">
            <w:pPr>
              <w:rPr>
                <w:rFonts w:ascii="標楷體" w:eastAsia="標楷體" w:hAnsi="標楷體"/>
                <w:color w:val="FF0000"/>
              </w:rPr>
            </w:pPr>
            <w:r w:rsidRPr="00212A9A">
              <w:rPr>
                <w:rFonts w:ascii="標楷體" w:eastAsia="標楷體" w:hAnsi="標楷體" w:hint="eastAsia"/>
                <w:color w:val="FF0000"/>
              </w:rPr>
              <w:t>解答：</w:t>
            </w:r>
          </w:p>
          <w:p w:rsidR="006A323E" w:rsidRPr="00E04913" w:rsidRDefault="006A323E" w:rsidP="00F261DA">
            <w:pPr>
              <w:adjustRightInd w:val="0"/>
              <w:snapToGrid w:val="0"/>
              <w:rPr>
                <w:rFonts w:ascii="標楷體" w:eastAsia="標楷體" w:hAnsi="標楷體"/>
              </w:rPr>
            </w:pPr>
            <w:r w:rsidRPr="00E04913">
              <w:rPr>
                <w:rFonts w:ascii="標楷體" w:eastAsia="標楷體" w:hAnsi="標楷體" w:hint="eastAsia"/>
              </w:rPr>
              <w:t>連結桿旋轉端即齒輪A與齒輪B之中心移動速度為:</w:t>
            </w:r>
          </w:p>
          <w:p w:rsidR="006A323E" w:rsidRPr="00E04913" w:rsidRDefault="006A323E" w:rsidP="00F261DA">
            <w:pPr>
              <w:adjustRightInd w:val="0"/>
              <w:snapToGrid w:val="0"/>
              <w:jc w:val="center"/>
              <w:rPr>
                <w:rFonts w:ascii="標楷體" w:eastAsia="標楷體" w:hAnsi="標楷體"/>
              </w:rPr>
            </w:pPr>
            <m:oMathPara>
              <m:oMath>
                <m:r>
                  <m:rPr>
                    <m:sty m:val="p"/>
                  </m:rPr>
                  <w:rPr>
                    <w:rFonts w:ascii="Cambria Math" w:hAnsi="Cambria Math"/>
                  </w:rPr>
                  <m:t>v=</m:t>
                </m:r>
                <m:d>
                  <m:dPr>
                    <m:ctrlPr>
                      <w:rPr>
                        <w:rFonts w:ascii="Cambria Math" w:hAnsi="Cambria Math"/>
                      </w:rPr>
                    </m:ctrlPr>
                  </m:dPr>
                  <m:e>
                    <m:r>
                      <m:rPr>
                        <m:sty m:val="p"/>
                      </m:rPr>
                      <w:rPr>
                        <w:rFonts w:ascii="Cambria Math" w:hAnsi="Cambria Math"/>
                      </w:rPr>
                      <m:t>700-140</m:t>
                    </m:r>
                  </m:e>
                </m:d>
                <m:r>
                  <m:rPr>
                    <m:sty m:val="p"/>
                  </m:rPr>
                  <w:rPr>
                    <w:rFonts w:ascii="Cambria Math" w:hAnsi="Cambria Math"/>
                  </w:rPr>
                  <m:t>×20×</m:t>
                </m:r>
                <m:f>
                  <m:fPr>
                    <m:ctrlPr>
                      <w:rPr>
                        <w:rFonts w:ascii="Cambria Math" w:hAnsi="Cambria Math"/>
                      </w:rPr>
                    </m:ctrlPr>
                  </m:fPr>
                  <m:num>
                    <m:r>
                      <m:rPr>
                        <m:sty m:val="p"/>
                      </m:rPr>
                      <w:rPr>
                        <w:rFonts w:ascii="Cambria Math" w:hAnsi="Cambria Math"/>
                      </w:rPr>
                      <m:t>2π</m:t>
                    </m:r>
                  </m:num>
                  <m:den>
                    <m:r>
                      <m:rPr>
                        <m:sty m:val="p"/>
                      </m:rPr>
                      <w:rPr>
                        <w:rFonts w:ascii="Cambria Math" w:hAnsi="Cambria Math"/>
                      </w:rPr>
                      <m:t>60</m:t>
                    </m:r>
                  </m:den>
                </m:f>
                <m:r>
                  <m:rPr>
                    <m:sty m:val="p"/>
                  </m:rPr>
                  <w:rPr>
                    <w:rFonts w:ascii="Cambria Math" w:hAnsi="Cambria Math"/>
                  </w:rPr>
                  <m:t>=1173 mm/s</m:t>
                </m:r>
              </m:oMath>
            </m:oMathPara>
          </w:p>
          <w:p w:rsidR="006A323E" w:rsidRPr="00E04913" w:rsidRDefault="006A323E" w:rsidP="00F261DA">
            <w:pPr>
              <w:adjustRightInd w:val="0"/>
              <w:snapToGrid w:val="0"/>
              <w:rPr>
                <w:rFonts w:ascii="標楷體" w:eastAsia="標楷體" w:hAnsi="標楷體"/>
              </w:rPr>
            </w:pPr>
            <w:r w:rsidRPr="00E04913">
              <w:rPr>
                <w:rFonts w:ascii="標楷體" w:eastAsia="標楷體" w:hAnsi="標楷體" w:hint="eastAsia"/>
              </w:rPr>
              <w:t>此速度亦可由齒輪B求得:</w:t>
            </w:r>
          </w:p>
          <w:p w:rsidR="006A323E" w:rsidRPr="00E04913" w:rsidRDefault="006A323E" w:rsidP="00F261DA">
            <w:pPr>
              <w:adjustRightInd w:val="0"/>
              <w:snapToGrid w:val="0"/>
              <w:jc w:val="center"/>
              <w:rPr>
                <w:rFonts w:ascii="標楷體" w:eastAsia="標楷體" w:hAnsi="標楷體"/>
              </w:rPr>
            </w:pPr>
            <m:oMathPara>
              <m:oMath>
                <m:r>
                  <m:rPr>
                    <m:sty m:val="p"/>
                  </m:rPr>
                  <w:rPr>
                    <w:rFonts w:ascii="Cambria Math" w:hAnsi="Cambria Math"/>
                  </w:rPr>
                  <m:t>v=140×ω=1173 mm/s</m:t>
                </m:r>
              </m:oMath>
            </m:oMathPara>
          </w:p>
          <w:p w:rsidR="006A323E" w:rsidRPr="00E04913" w:rsidRDefault="006A323E" w:rsidP="00F261DA">
            <w:pPr>
              <w:adjustRightInd w:val="0"/>
              <w:snapToGrid w:val="0"/>
              <w:jc w:val="center"/>
              <w:rPr>
                <w:rFonts w:ascii="標楷體" w:eastAsia="標楷體" w:hAnsi="標楷體"/>
              </w:rPr>
            </w:pPr>
            <m:oMath>
              <m:r>
                <m:rPr>
                  <m:sty m:val="p"/>
                </m:rPr>
                <w:rPr>
                  <w:rFonts w:ascii="Cambria Math" w:hAnsi="Cambria Math"/>
                </w:rPr>
                <m:t>∴ω=8.38 rad/s</m:t>
              </m:r>
            </m:oMath>
            <w:r w:rsidRPr="00E04913">
              <w:rPr>
                <w:rFonts w:ascii="標楷體" w:eastAsia="標楷體" w:hAnsi="標楷體" w:hint="eastAsia"/>
              </w:rPr>
              <w:t xml:space="preserve"> (順時鐘方向)</w:t>
            </w:r>
          </w:p>
          <w:p w:rsidR="006A323E" w:rsidRPr="00E04913" w:rsidRDefault="006A323E" w:rsidP="00F261DA">
            <w:pPr>
              <w:adjustRightInd w:val="0"/>
              <w:snapToGrid w:val="0"/>
              <w:jc w:val="center"/>
              <w:rPr>
                <w:rFonts w:ascii="標楷體" w:eastAsia="標楷體" w:hAnsi="標楷體"/>
              </w:rPr>
            </w:pPr>
          </w:p>
          <w:p w:rsidR="006A323E" w:rsidRPr="00E04913" w:rsidRDefault="006A323E" w:rsidP="00F261DA">
            <w:pPr>
              <w:adjustRightInd w:val="0"/>
              <w:snapToGrid w:val="0"/>
              <w:rPr>
                <w:rFonts w:ascii="標楷體" w:eastAsia="標楷體" w:hAnsi="標楷體"/>
              </w:rPr>
            </w:pPr>
            <w:r w:rsidRPr="00E04913">
              <w:rPr>
                <w:rFonts w:ascii="標楷體" w:eastAsia="標楷體" w:hAnsi="標楷體" w:hint="eastAsia"/>
              </w:rPr>
              <w:t>齒輪A與齒輪B之中心移動速度與角速度均相同，故齒輪A下方與中心齒輪相接處的速度為:</w:t>
            </w:r>
          </w:p>
          <w:p w:rsidR="006A323E" w:rsidRPr="00E04913" w:rsidRDefault="006A323E" w:rsidP="00F261DA">
            <w:pPr>
              <w:adjustRightInd w:val="0"/>
              <w:snapToGrid w:val="0"/>
              <w:jc w:val="center"/>
              <w:rPr>
                <w:rFonts w:ascii="標楷體" w:eastAsia="標楷體" w:hAnsi="標楷體"/>
              </w:rPr>
            </w:pPr>
            <m:oMathPara>
              <m:oMath>
                <m:r>
                  <m:rPr>
                    <m:sty m:val="p"/>
                  </m:rPr>
                  <w:rPr>
                    <w:rFonts w:ascii="Cambria Math" w:hAnsi="Cambria Math"/>
                  </w:rPr>
                  <m:t>v=1173+340×8.38=4022 mm/s</m:t>
                </m:r>
              </m:oMath>
            </m:oMathPara>
          </w:p>
          <w:p w:rsidR="006A323E" w:rsidRPr="00E04913" w:rsidRDefault="006A323E" w:rsidP="00F261DA">
            <w:pPr>
              <w:adjustRightInd w:val="0"/>
              <w:snapToGrid w:val="0"/>
              <w:rPr>
                <w:rFonts w:ascii="標楷體" w:eastAsia="標楷體" w:hAnsi="標楷體"/>
              </w:rPr>
            </w:pPr>
            <w:r w:rsidRPr="00E04913">
              <w:rPr>
                <w:rFonts w:ascii="標楷體" w:eastAsia="標楷體" w:hAnsi="標楷體" w:hint="eastAsia"/>
              </w:rPr>
              <w:t>推算出中心齒輪的角速度為:</w:t>
            </w:r>
          </w:p>
          <w:p w:rsidR="006A323E" w:rsidRPr="00E04913" w:rsidRDefault="006A323E" w:rsidP="00F261DA">
            <w:pPr>
              <w:adjustRightInd w:val="0"/>
              <w:snapToGrid w:val="0"/>
              <w:jc w:val="center"/>
              <w:rPr>
                <w:rFonts w:ascii="標楷體" w:eastAsia="標楷體" w:hAnsi="標楷體"/>
              </w:rPr>
            </w:pPr>
            <m:oMathPara>
              <m:oMath>
                <m:r>
                  <m:rPr>
                    <m:sty m:val="p"/>
                  </m:rPr>
                  <w:rPr>
                    <w:rFonts w:ascii="Cambria Math" w:hAnsi="Cambria Math"/>
                  </w:rPr>
                  <m:t>v=4022</m:t>
                </m:r>
                <m:r>
                  <m:rPr>
                    <m:sty m:val="p"/>
                  </m:rPr>
                  <w:rPr>
                    <w:rFonts w:ascii="Cambria Math" w:hAnsi="Cambria Math" w:hint="eastAsia"/>
                  </w:rPr>
                  <m:t>=</m:t>
                </m:r>
                <m:r>
                  <m:rPr>
                    <m:sty m:val="p"/>
                  </m:rPr>
                  <w:rPr>
                    <w:rFonts w:ascii="Cambria Math" w:hAnsi="Cambria Math"/>
                  </w:rPr>
                  <m:t>240×ω</m:t>
                </m:r>
              </m:oMath>
            </m:oMathPara>
          </w:p>
          <w:p w:rsidR="006A323E" w:rsidRPr="00E04913" w:rsidRDefault="006A323E" w:rsidP="00F261DA">
            <w:pPr>
              <w:adjustRightInd w:val="0"/>
              <w:snapToGrid w:val="0"/>
              <w:jc w:val="center"/>
              <w:rPr>
                <w:rFonts w:ascii="標楷體" w:eastAsia="標楷體" w:hAnsi="標楷體"/>
              </w:rPr>
            </w:pPr>
            <m:oMathPara>
              <m:oMath>
                <m:r>
                  <m:rPr>
                    <m:sty m:val="p"/>
                  </m:rPr>
                  <w:rPr>
                    <w:rFonts w:ascii="Cambria Math" w:hAnsi="Cambria Math"/>
                  </w:rPr>
                  <m:t>ω=16.8 rad/sec</m:t>
                </m:r>
              </m:oMath>
            </m:oMathPara>
          </w:p>
          <w:p w:rsidR="006A323E" w:rsidRDefault="006A323E" w:rsidP="00F261DA">
            <w:pPr>
              <w:adjustRightInd w:val="0"/>
              <w:snapToGrid w:val="0"/>
              <w:ind w:left="1200" w:hangingChars="500" w:hanging="1200"/>
              <w:jc w:val="both"/>
              <w:rPr>
                <w:rFonts w:ascii="標楷體" w:eastAsia="標楷體" w:hAnsi="標楷體"/>
                <w:color w:val="000000"/>
              </w:rPr>
            </w:pPr>
          </w:p>
          <w:p w:rsidR="00F261DA" w:rsidRDefault="00F261DA" w:rsidP="006A323E">
            <w:pPr>
              <w:tabs>
                <w:tab w:val="left" w:pos="1795"/>
                <w:tab w:val="left" w:pos="4875"/>
                <w:tab w:val="left" w:pos="12568"/>
              </w:tabs>
              <w:autoSpaceDE w:val="0"/>
              <w:autoSpaceDN w:val="0"/>
              <w:adjustRightInd w:val="0"/>
              <w:spacing w:before="120" w:line="360" w:lineRule="exact"/>
              <w:ind w:left="120" w:rightChars="-286" w:right="-686" w:hangingChars="50" w:hanging="120"/>
              <w:jc w:val="both"/>
              <w:rPr>
                <w:rFonts w:ascii="標楷體" w:eastAsia="標楷體" w:hAnsi="標楷體"/>
                <w:color w:val="000000"/>
              </w:rPr>
            </w:pPr>
          </w:p>
          <w:p w:rsidR="006A323E" w:rsidRDefault="00DA0B12" w:rsidP="00C9018E">
            <w:pPr>
              <w:tabs>
                <w:tab w:val="left" w:pos="1795"/>
                <w:tab w:val="left" w:pos="4875"/>
                <w:tab w:val="left" w:pos="12568"/>
              </w:tabs>
              <w:autoSpaceDE w:val="0"/>
              <w:autoSpaceDN w:val="0"/>
              <w:adjustRightInd w:val="0"/>
              <w:spacing w:before="120" w:line="360" w:lineRule="exact"/>
              <w:ind w:left="317" w:rightChars="135" w:right="324" w:hangingChars="132" w:hanging="317"/>
              <w:jc w:val="both"/>
              <w:rPr>
                <w:rFonts w:ascii="標楷體" w:eastAsia="標楷體" w:hAnsi="標楷體"/>
                <w:color w:val="000000"/>
              </w:rPr>
            </w:pPr>
            <w:r>
              <w:rPr>
                <w:rFonts w:ascii="標楷體" w:eastAsia="標楷體" w:hAnsi="標楷體" w:hint="eastAsia"/>
                <w:color w:val="000000"/>
              </w:rPr>
              <w:t>5</w:t>
            </w:r>
            <w:r w:rsidR="0051302C">
              <w:rPr>
                <w:rFonts w:ascii="標楷體" w:eastAsia="標楷體" w:hAnsi="標楷體" w:hint="eastAsia"/>
                <w:color w:val="000000"/>
              </w:rPr>
              <w:t>.</w:t>
            </w:r>
            <w:r w:rsidR="00D7477A">
              <w:rPr>
                <w:rFonts w:eastAsia="標楷體" w:hint="eastAsia"/>
                <w:kern w:val="0"/>
              </w:rPr>
              <w:t>下圖</w:t>
            </w:r>
            <w:r w:rsidR="006A323E" w:rsidRPr="00E1069A">
              <w:rPr>
                <w:rFonts w:eastAsia="標楷體" w:hint="eastAsia"/>
                <w:kern w:val="0"/>
              </w:rPr>
              <w:t>為一傳統汽車煞車系統設計</w:t>
            </w:r>
            <w:r w:rsidR="006A323E" w:rsidRPr="00E1069A">
              <w:rPr>
                <w:rFonts w:ascii="標楷體" w:eastAsia="標楷體" w:hAnsi="標楷體" w:hint="eastAsia"/>
                <w:kern w:val="0"/>
              </w:rPr>
              <w:t>，試說明當腳踏板踩下去之後，如何使車輪停止轉動而將車子停住。</w:t>
            </w:r>
          </w:p>
          <w:p w:rsidR="00B23138" w:rsidRDefault="00B23138" w:rsidP="003355E1">
            <w:pPr>
              <w:ind w:left="1200" w:hangingChars="500" w:hanging="1200"/>
              <w:jc w:val="both"/>
              <w:rPr>
                <w:rFonts w:ascii="標楷體" w:eastAsia="標楷體" w:hAnsi="標楷體"/>
                <w:color w:val="000000"/>
              </w:rPr>
            </w:pPr>
            <w:r>
              <w:rPr>
                <w:rFonts w:ascii="標楷體" w:eastAsia="標楷體" w:hAnsi="標楷體" w:hint="eastAsia"/>
                <w:color w:val="000000"/>
              </w:rPr>
              <w:lastRenderedPageBreak/>
              <w:t xml:space="preserve">          </w:t>
            </w:r>
            <w:r w:rsidRPr="00B23138">
              <w:rPr>
                <w:rFonts w:ascii="標楷體" w:eastAsia="標楷體" w:hAnsi="標楷體" w:hint="eastAsia"/>
                <w:noProof/>
                <w:color w:val="000000"/>
              </w:rPr>
              <w:drawing>
                <wp:inline distT="0" distB="0" distL="0" distR="0">
                  <wp:extent cx="4774797" cy="2749550"/>
                  <wp:effectExtent l="19050" t="0" r="6753" b="0"/>
                  <wp:docPr id="1" name="圖片 342" descr="B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Brak"/>
                          <pic:cNvPicPr>
                            <a:picLocks noChangeAspect="1" noChangeArrowheads="1"/>
                          </pic:cNvPicPr>
                        </pic:nvPicPr>
                        <pic:blipFill>
                          <a:blip r:embed="rId18" cstate="print"/>
                          <a:srcRect/>
                          <a:stretch>
                            <a:fillRect/>
                          </a:stretch>
                        </pic:blipFill>
                        <pic:spPr bwMode="auto">
                          <a:xfrm>
                            <a:off x="0" y="0"/>
                            <a:ext cx="4781385" cy="2753343"/>
                          </a:xfrm>
                          <a:prstGeom prst="rect">
                            <a:avLst/>
                          </a:prstGeom>
                          <a:noFill/>
                          <a:ln w="9525">
                            <a:noFill/>
                            <a:miter lim="800000"/>
                            <a:headEnd/>
                            <a:tailEnd/>
                          </a:ln>
                        </pic:spPr>
                      </pic:pic>
                    </a:graphicData>
                  </a:graphic>
                </wp:inline>
              </w:drawing>
            </w:r>
          </w:p>
          <w:p w:rsidR="006A323E" w:rsidRPr="00212A9A" w:rsidRDefault="006A323E" w:rsidP="006A323E">
            <w:pPr>
              <w:rPr>
                <w:rFonts w:ascii="標楷體" w:eastAsia="標楷體" w:hAnsi="標楷體"/>
                <w:color w:val="FF0000"/>
              </w:rPr>
            </w:pPr>
            <w:r w:rsidRPr="00212A9A">
              <w:rPr>
                <w:rFonts w:ascii="標楷體" w:eastAsia="標楷體" w:hAnsi="標楷體" w:hint="eastAsia"/>
                <w:color w:val="FF0000"/>
              </w:rPr>
              <w:t>解答：</w:t>
            </w:r>
          </w:p>
          <w:p w:rsidR="0034704C" w:rsidRPr="00212A9A" w:rsidRDefault="006A323E" w:rsidP="00C9018E">
            <w:pPr>
              <w:tabs>
                <w:tab w:val="left" w:pos="1795"/>
                <w:tab w:val="left" w:pos="4875"/>
                <w:tab w:val="left" w:pos="12568"/>
              </w:tabs>
              <w:autoSpaceDE w:val="0"/>
              <w:autoSpaceDN w:val="0"/>
              <w:adjustRightInd w:val="0"/>
              <w:spacing w:before="120" w:line="360" w:lineRule="exact"/>
              <w:ind w:left="2" w:rightChars="135" w:right="324"/>
              <w:jc w:val="both"/>
              <w:rPr>
                <w:rFonts w:ascii="標楷體" w:eastAsia="標楷體" w:hAnsi="標楷體"/>
                <w:color w:val="000000"/>
              </w:rPr>
            </w:pPr>
            <w:r w:rsidRPr="00E1069A">
              <w:rPr>
                <w:rFonts w:ascii="標楷體" w:eastAsia="標楷體" w:hAnsi="標楷體" w:hint="eastAsia"/>
                <w:kern w:val="0"/>
              </w:rPr>
              <w:t>圖中當腳踏板踩下去之後，襯套桿前進使主油壓缸內之液壓油向前擠壓，使得車輪汽缸內的活塞向左右兩方前進，造成車輪內的制動片擴張，由於制動片與煞車股間的摩擦力而造成車輪停止轉動而將車子停住。</w:t>
            </w:r>
          </w:p>
        </w:tc>
      </w:tr>
    </w:tbl>
    <w:p w:rsidR="007C44D1" w:rsidRPr="00212A9A" w:rsidRDefault="007C44D1" w:rsidP="00B9638D">
      <w:pPr>
        <w:ind w:firstLine="3960"/>
        <w:jc w:val="both"/>
        <w:rPr>
          <w:rFonts w:ascii="標楷體" w:eastAsia="標楷體" w:hAnsi="標楷體"/>
          <w:color w:val="000000"/>
        </w:rPr>
      </w:pPr>
    </w:p>
    <w:sectPr w:rsidR="007C44D1" w:rsidRPr="00212A9A" w:rsidSect="009826B7">
      <w:footerReference w:type="default" r:id="rId19"/>
      <w:pgSz w:w="11906" w:h="16838"/>
      <w:pgMar w:top="1276" w:right="1474" w:bottom="1440" w:left="147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A0C" w:rsidRDefault="009C5A0C">
      <w:r>
        <w:separator/>
      </w:r>
    </w:p>
  </w:endnote>
  <w:endnote w:type="continuationSeparator" w:id="0">
    <w:p w:rsidR="009C5A0C" w:rsidRDefault="009C5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D1" w:rsidRDefault="007C44D1" w:rsidP="007B6CB4">
    <w:pPr>
      <w:rPr>
        <w:rFonts w:ascii="標楷體" w:eastAsia="標楷體" w:hAnsi="標楷體"/>
      </w:rPr>
    </w:pPr>
    <w:r>
      <w:rPr>
        <w:rFonts w:ascii="標楷體" w:eastAsia="標楷體" w:hAnsi="標楷體"/>
      </w:rPr>
      <w:t xml:space="preserve">  </w:t>
    </w:r>
  </w:p>
  <w:p w:rsidR="007C44D1" w:rsidRPr="007B6CB4" w:rsidRDefault="007C44D1" w:rsidP="00F5287B">
    <w:pPr>
      <w:pStyle w:val="a6"/>
      <w:jc w:val="center"/>
      <w:rPr>
        <w:rStyle w:val="a8"/>
      </w:rPr>
    </w:pPr>
  </w:p>
  <w:p w:rsidR="007C44D1" w:rsidRDefault="009554EB" w:rsidP="00F5287B">
    <w:pPr>
      <w:pStyle w:val="a6"/>
      <w:jc w:val="center"/>
    </w:pPr>
    <w:r>
      <w:rPr>
        <w:rStyle w:val="a8"/>
      </w:rPr>
      <w:fldChar w:fldCharType="begin"/>
    </w:r>
    <w:r w:rsidR="007C44D1">
      <w:rPr>
        <w:rStyle w:val="a8"/>
      </w:rPr>
      <w:instrText xml:space="preserve"> PAGE </w:instrText>
    </w:r>
    <w:r>
      <w:rPr>
        <w:rStyle w:val="a8"/>
      </w:rPr>
      <w:fldChar w:fldCharType="separate"/>
    </w:r>
    <w:r w:rsidR="00763CB5">
      <w:rPr>
        <w:rStyle w:val="a8"/>
        <w:noProof/>
      </w:rPr>
      <w:t>1</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A0C" w:rsidRDefault="009C5A0C">
      <w:r>
        <w:separator/>
      </w:r>
    </w:p>
  </w:footnote>
  <w:footnote w:type="continuationSeparator" w:id="0">
    <w:p w:rsidR="009C5A0C" w:rsidRDefault="009C5A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22832"/>
    <w:multiLevelType w:val="hybridMultilevel"/>
    <w:tmpl w:val="EC8E9438"/>
    <w:lvl w:ilvl="0" w:tplc="A09CE8F6">
      <w:start w:val="1"/>
      <w:numFmt w:val="decimal"/>
      <w:lvlText w:val="%1."/>
      <w:lvlJc w:val="left"/>
      <w:pPr>
        <w:tabs>
          <w:tab w:val="num" w:pos="480"/>
        </w:tabs>
        <w:ind w:left="480" w:hanging="360"/>
      </w:pPr>
      <w:rPr>
        <w:rFonts w:cs="Times New Roman" w:hint="eastAsia"/>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
    <w:nsid w:val="18F92E5B"/>
    <w:multiLevelType w:val="hybridMultilevel"/>
    <w:tmpl w:val="ABE884E0"/>
    <w:lvl w:ilvl="0" w:tplc="800E04F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E331AB8"/>
    <w:multiLevelType w:val="hybridMultilevel"/>
    <w:tmpl w:val="5C00CCF6"/>
    <w:lvl w:ilvl="0" w:tplc="306AA548">
      <w:start w:val="3"/>
      <w:numFmt w:val="upp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40E3C31"/>
    <w:multiLevelType w:val="hybridMultilevel"/>
    <w:tmpl w:val="630C2790"/>
    <w:lvl w:ilvl="0" w:tplc="6A883C30">
      <w:start w:val="1"/>
      <w:numFmt w:val="lowerLetter"/>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3BFD119B"/>
    <w:multiLevelType w:val="hybridMultilevel"/>
    <w:tmpl w:val="27601AA6"/>
    <w:lvl w:ilvl="0" w:tplc="7C124210">
      <w:start w:val="1"/>
      <w:numFmt w:val="decimal"/>
      <w:lvlText w:val="(%1)"/>
      <w:lvlJc w:val="left"/>
      <w:pPr>
        <w:tabs>
          <w:tab w:val="num" w:pos="600"/>
        </w:tabs>
        <w:ind w:left="60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487A4246"/>
    <w:multiLevelType w:val="hybridMultilevel"/>
    <w:tmpl w:val="35F085BC"/>
    <w:lvl w:ilvl="0" w:tplc="09EE4226">
      <w:start w:val="1"/>
      <w:numFmt w:val="taiwaneseCountingThousand"/>
      <w:lvlText w:val="%1."/>
      <w:lvlJc w:val="left"/>
      <w:pPr>
        <w:ind w:left="465" w:hanging="46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B7874EB"/>
    <w:multiLevelType w:val="hybridMultilevel"/>
    <w:tmpl w:val="47B69776"/>
    <w:lvl w:ilvl="0" w:tplc="F4D2AC1C">
      <w:start w:val="1"/>
      <w:numFmt w:val="upperLetter"/>
      <w:lvlText w:val="(%1)"/>
      <w:lvlJc w:val="left"/>
      <w:pPr>
        <w:ind w:left="360" w:hanging="360"/>
      </w:pPr>
      <w:rPr>
        <w:rFonts w:ascii="標楷體" w:eastAsia="標楷體"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76A4E9D"/>
    <w:multiLevelType w:val="hybridMultilevel"/>
    <w:tmpl w:val="39BE9B2C"/>
    <w:lvl w:ilvl="0" w:tplc="6D2CC300">
      <w:start w:val="1"/>
      <w:numFmt w:val="decimal"/>
      <w:lvlText w:val="%1."/>
      <w:lvlJc w:val="left"/>
      <w:pPr>
        <w:ind w:left="786" w:hanging="360"/>
      </w:pPr>
      <w:rPr>
        <w:rFonts w:cs="Times New Roman" w:hint="default"/>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89F5DC2"/>
    <w:multiLevelType w:val="hybridMultilevel"/>
    <w:tmpl w:val="4750350A"/>
    <w:lvl w:ilvl="0" w:tplc="E65E58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6B1B287E"/>
    <w:multiLevelType w:val="hybridMultilevel"/>
    <w:tmpl w:val="5AD64D80"/>
    <w:lvl w:ilvl="0" w:tplc="4CDE4838">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6"/>
  </w:num>
  <w:num w:numId="3">
    <w:abstractNumId w:val="2"/>
  </w:num>
  <w:num w:numId="4">
    <w:abstractNumId w:val="4"/>
  </w:num>
  <w:num w:numId="5">
    <w:abstractNumId w:val="8"/>
  </w:num>
  <w:num w:numId="6">
    <w:abstractNumId w:val="1"/>
  </w:num>
  <w:num w:numId="7">
    <w:abstractNumId w:val="9"/>
  </w:num>
  <w:num w:numId="8">
    <w:abstractNumId w:val="3"/>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41CE"/>
    <w:rsid w:val="0000569E"/>
    <w:rsid w:val="00015734"/>
    <w:rsid w:val="00021F48"/>
    <w:rsid w:val="0002597F"/>
    <w:rsid w:val="000339A4"/>
    <w:rsid w:val="00034B5F"/>
    <w:rsid w:val="00043D78"/>
    <w:rsid w:val="0005320E"/>
    <w:rsid w:val="0006089F"/>
    <w:rsid w:val="00060EF3"/>
    <w:rsid w:val="000653B5"/>
    <w:rsid w:val="00070295"/>
    <w:rsid w:val="0007242C"/>
    <w:rsid w:val="00072834"/>
    <w:rsid w:val="00074EC0"/>
    <w:rsid w:val="000817A6"/>
    <w:rsid w:val="00094B53"/>
    <w:rsid w:val="000A4C0E"/>
    <w:rsid w:val="000A7447"/>
    <w:rsid w:val="000B0F81"/>
    <w:rsid w:val="000B628D"/>
    <w:rsid w:val="000C567B"/>
    <w:rsid w:val="000C6273"/>
    <w:rsid w:val="000D416E"/>
    <w:rsid w:val="000E2DEB"/>
    <w:rsid w:val="000E584C"/>
    <w:rsid w:val="000E6446"/>
    <w:rsid w:val="000F342F"/>
    <w:rsid w:val="001028B2"/>
    <w:rsid w:val="00102F57"/>
    <w:rsid w:val="00103988"/>
    <w:rsid w:val="00105D9C"/>
    <w:rsid w:val="001230D8"/>
    <w:rsid w:val="001236C2"/>
    <w:rsid w:val="001304D7"/>
    <w:rsid w:val="00136A32"/>
    <w:rsid w:val="00146E49"/>
    <w:rsid w:val="00160134"/>
    <w:rsid w:val="00160BF2"/>
    <w:rsid w:val="00163286"/>
    <w:rsid w:val="00172D78"/>
    <w:rsid w:val="00173F41"/>
    <w:rsid w:val="001756E5"/>
    <w:rsid w:val="00180563"/>
    <w:rsid w:val="00182E24"/>
    <w:rsid w:val="001950B6"/>
    <w:rsid w:val="001959AB"/>
    <w:rsid w:val="00197E57"/>
    <w:rsid w:val="001A35FC"/>
    <w:rsid w:val="001A3633"/>
    <w:rsid w:val="001A72FD"/>
    <w:rsid w:val="001C6A12"/>
    <w:rsid w:val="001C6B80"/>
    <w:rsid w:val="001D25CD"/>
    <w:rsid w:val="001D5B52"/>
    <w:rsid w:val="001E0F21"/>
    <w:rsid w:val="001E4C9E"/>
    <w:rsid w:val="001E5ADF"/>
    <w:rsid w:val="001F617B"/>
    <w:rsid w:val="001F70AD"/>
    <w:rsid w:val="0021183A"/>
    <w:rsid w:val="00212A9A"/>
    <w:rsid w:val="00214787"/>
    <w:rsid w:val="0021672E"/>
    <w:rsid w:val="0022346B"/>
    <w:rsid w:val="00242D0C"/>
    <w:rsid w:val="00243E63"/>
    <w:rsid w:val="00252A1E"/>
    <w:rsid w:val="002551C2"/>
    <w:rsid w:val="00261B6B"/>
    <w:rsid w:val="00263C17"/>
    <w:rsid w:val="00265004"/>
    <w:rsid w:val="00273E21"/>
    <w:rsid w:val="00274AA4"/>
    <w:rsid w:val="00285FCC"/>
    <w:rsid w:val="00290CA5"/>
    <w:rsid w:val="00294C6A"/>
    <w:rsid w:val="002A73E8"/>
    <w:rsid w:val="002A7D1F"/>
    <w:rsid w:val="002D6AF8"/>
    <w:rsid w:val="002E27F5"/>
    <w:rsid w:val="002E4E4C"/>
    <w:rsid w:val="002F593D"/>
    <w:rsid w:val="0030252E"/>
    <w:rsid w:val="0030770D"/>
    <w:rsid w:val="00311CBF"/>
    <w:rsid w:val="00313E6F"/>
    <w:rsid w:val="0031675D"/>
    <w:rsid w:val="0032249A"/>
    <w:rsid w:val="00324FAB"/>
    <w:rsid w:val="003262DA"/>
    <w:rsid w:val="00333AAE"/>
    <w:rsid w:val="003355E1"/>
    <w:rsid w:val="0034704C"/>
    <w:rsid w:val="00353C72"/>
    <w:rsid w:val="00361C08"/>
    <w:rsid w:val="0036595B"/>
    <w:rsid w:val="003676B2"/>
    <w:rsid w:val="0037701C"/>
    <w:rsid w:val="00380669"/>
    <w:rsid w:val="00382251"/>
    <w:rsid w:val="00383EDD"/>
    <w:rsid w:val="00385790"/>
    <w:rsid w:val="00390C31"/>
    <w:rsid w:val="00393A01"/>
    <w:rsid w:val="00394235"/>
    <w:rsid w:val="003A25C3"/>
    <w:rsid w:val="003A3AF5"/>
    <w:rsid w:val="003B1615"/>
    <w:rsid w:val="003B3197"/>
    <w:rsid w:val="003B65E4"/>
    <w:rsid w:val="003C1094"/>
    <w:rsid w:val="003C69BF"/>
    <w:rsid w:val="003D48C1"/>
    <w:rsid w:val="003D4D55"/>
    <w:rsid w:val="003E238C"/>
    <w:rsid w:val="003E2E95"/>
    <w:rsid w:val="003E60D1"/>
    <w:rsid w:val="003F3C04"/>
    <w:rsid w:val="003F726F"/>
    <w:rsid w:val="004031A3"/>
    <w:rsid w:val="0040764C"/>
    <w:rsid w:val="004120F1"/>
    <w:rsid w:val="0041503D"/>
    <w:rsid w:val="0041757B"/>
    <w:rsid w:val="004219C6"/>
    <w:rsid w:val="00427064"/>
    <w:rsid w:val="004360BE"/>
    <w:rsid w:val="00445372"/>
    <w:rsid w:val="00447144"/>
    <w:rsid w:val="0045014F"/>
    <w:rsid w:val="0045397A"/>
    <w:rsid w:val="004540FC"/>
    <w:rsid w:val="00465477"/>
    <w:rsid w:val="00466D0F"/>
    <w:rsid w:val="004762B7"/>
    <w:rsid w:val="0047709B"/>
    <w:rsid w:val="00482269"/>
    <w:rsid w:val="00485B20"/>
    <w:rsid w:val="00486356"/>
    <w:rsid w:val="00487241"/>
    <w:rsid w:val="004A0772"/>
    <w:rsid w:val="004A2413"/>
    <w:rsid w:val="004A291B"/>
    <w:rsid w:val="004C033D"/>
    <w:rsid w:val="004C0FB1"/>
    <w:rsid w:val="004C5B41"/>
    <w:rsid w:val="004C77A7"/>
    <w:rsid w:val="004D4A16"/>
    <w:rsid w:val="004D7DA1"/>
    <w:rsid w:val="004E0170"/>
    <w:rsid w:val="004E388E"/>
    <w:rsid w:val="004E3E6C"/>
    <w:rsid w:val="004F7E1A"/>
    <w:rsid w:val="00504A5B"/>
    <w:rsid w:val="005123F7"/>
    <w:rsid w:val="0051302C"/>
    <w:rsid w:val="00520D2D"/>
    <w:rsid w:val="00521E7D"/>
    <w:rsid w:val="00524F86"/>
    <w:rsid w:val="005369DD"/>
    <w:rsid w:val="005517AE"/>
    <w:rsid w:val="00590B4D"/>
    <w:rsid w:val="005927A8"/>
    <w:rsid w:val="005A26E8"/>
    <w:rsid w:val="005B6E2D"/>
    <w:rsid w:val="005B783E"/>
    <w:rsid w:val="005D400A"/>
    <w:rsid w:val="005D72FA"/>
    <w:rsid w:val="005E0B67"/>
    <w:rsid w:val="005E30AB"/>
    <w:rsid w:val="005F3CD6"/>
    <w:rsid w:val="006063E0"/>
    <w:rsid w:val="00610FE8"/>
    <w:rsid w:val="00612A80"/>
    <w:rsid w:val="006132A0"/>
    <w:rsid w:val="006174E1"/>
    <w:rsid w:val="0063005C"/>
    <w:rsid w:val="00631BE2"/>
    <w:rsid w:val="0063305E"/>
    <w:rsid w:val="006558A3"/>
    <w:rsid w:val="00660059"/>
    <w:rsid w:val="0066197B"/>
    <w:rsid w:val="00686985"/>
    <w:rsid w:val="006908DE"/>
    <w:rsid w:val="00691E27"/>
    <w:rsid w:val="006A323E"/>
    <w:rsid w:val="006B0358"/>
    <w:rsid w:val="006B15F9"/>
    <w:rsid w:val="006C10C2"/>
    <w:rsid w:val="006C4E88"/>
    <w:rsid w:val="006E0C88"/>
    <w:rsid w:val="0070569B"/>
    <w:rsid w:val="007144EC"/>
    <w:rsid w:val="00716E65"/>
    <w:rsid w:val="00717910"/>
    <w:rsid w:val="00726F95"/>
    <w:rsid w:val="00737C18"/>
    <w:rsid w:val="007441C1"/>
    <w:rsid w:val="0075520D"/>
    <w:rsid w:val="00763CB5"/>
    <w:rsid w:val="00772E35"/>
    <w:rsid w:val="00781296"/>
    <w:rsid w:val="0079324C"/>
    <w:rsid w:val="007B517A"/>
    <w:rsid w:val="007B5F64"/>
    <w:rsid w:val="007B6CB4"/>
    <w:rsid w:val="007C2F87"/>
    <w:rsid w:val="007C44D1"/>
    <w:rsid w:val="007C79D0"/>
    <w:rsid w:val="007D19E4"/>
    <w:rsid w:val="007D4390"/>
    <w:rsid w:val="007E0B0F"/>
    <w:rsid w:val="007E51E0"/>
    <w:rsid w:val="007F2F8A"/>
    <w:rsid w:val="00814FC9"/>
    <w:rsid w:val="0081772D"/>
    <w:rsid w:val="00826E59"/>
    <w:rsid w:val="008347C9"/>
    <w:rsid w:val="008361FB"/>
    <w:rsid w:val="00840094"/>
    <w:rsid w:val="00840F2F"/>
    <w:rsid w:val="00842DBF"/>
    <w:rsid w:val="00842E34"/>
    <w:rsid w:val="00843ED1"/>
    <w:rsid w:val="0085532C"/>
    <w:rsid w:val="0086260D"/>
    <w:rsid w:val="00863929"/>
    <w:rsid w:val="0086576B"/>
    <w:rsid w:val="00873622"/>
    <w:rsid w:val="00886649"/>
    <w:rsid w:val="008929BB"/>
    <w:rsid w:val="00892D90"/>
    <w:rsid w:val="008A2E2B"/>
    <w:rsid w:val="008B4148"/>
    <w:rsid w:val="008B6EE9"/>
    <w:rsid w:val="008B7E78"/>
    <w:rsid w:val="008C06A2"/>
    <w:rsid w:val="008C40B6"/>
    <w:rsid w:val="008C47CC"/>
    <w:rsid w:val="008D1D5D"/>
    <w:rsid w:val="008D227E"/>
    <w:rsid w:val="008D74EE"/>
    <w:rsid w:val="008E18FF"/>
    <w:rsid w:val="008E5EE5"/>
    <w:rsid w:val="009052AA"/>
    <w:rsid w:val="00910EAD"/>
    <w:rsid w:val="00911B8A"/>
    <w:rsid w:val="00911E67"/>
    <w:rsid w:val="0092122A"/>
    <w:rsid w:val="009253FB"/>
    <w:rsid w:val="0093228F"/>
    <w:rsid w:val="00932C88"/>
    <w:rsid w:val="00937D3E"/>
    <w:rsid w:val="009412A0"/>
    <w:rsid w:val="00951018"/>
    <w:rsid w:val="009521DF"/>
    <w:rsid w:val="009532D1"/>
    <w:rsid w:val="0095444D"/>
    <w:rsid w:val="009554EB"/>
    <w:rsid w:val="009709EB"/>
    <w:rsid w:val="00971DBD"/>
    <w:rsid w:val="00972994"/>
    <w:rsid w:val="00977741"/>
    <w:rsid w:val="009826B7"/>
    <w:rsid w:val="00985D23"/>
    <w:rsid w:val="009A59A1"/>
    <w:rsid w:val="009A59C7"/>
    <w:rsid w:val="009A75B2"/>
    <w:rsid w:val="009A7B8B"/>
    <w:rsid w:val="009B575A"/>
    <w:rsid w:val="009B6257"/>
    <w:rsid w:val="009C331F"/>
    <w:rsid w:val="009C5A0C"/>
    <w:rsid w:val="009C681A"/>
    <w:rsid w:val="009D2EA3"/>
    <w:rsid w:val="009D320A"/>
    <w:rsid w:val="009D508F"/>
    <w:rsid w:val="009E45E6"/>
    <w:rsid w:val="009E622C"/>
    <w:rsid w:val="009F3CD9"/>
    <w:rsid w:val="00A03ECF"/>
    <w:rsid w:val="00A053F0"/>
    <w:rsid w:val="00A13291"/>
    <w:rsid w:val="00A23843"/>
    <w:rsid w:val="00A23C73"/>
    <w:rsid w:val="00A23F35"/>
    <w:rsid w:val="00A30ECF"/>
    <w:rsid w:val="00A33910"/>
    <w:rsid w:val="00A41736"/>
    <w:rsid w:val="00A50C95"/>
    <w:rsid w:val="00A5177C"/>
    <w:rsid w:val="00A70771"/>
    <w:rsid w:val="00AA55AE"/>
    <w:rsid w:val="00AB1553"/>
    <w:rsid w:val="00AB1FBF"/>
    <w:rsid w:val="00AB7F32"/>
    <w:rsid w:val="00AC1175"/>
    <w:rsid w:val="00AC38FD"/>
    <w:rsid w:val="00AC45C0"/>
    <w:rsid w:val="00AD49CF"/>
    <w:rsid w:val="00AD55E6"/>
    <w:rsid w:val="00AE11C3"/>
    <w:rsid w:val="00AE7C41"/>
    <w:rsid w:val="00B01508"/>
    <w:rsid w:val="00B03BF7"/>
    <w:rsid w:val="00B04F60"/>
    <w:rsid w:val="00B23138"/>
    <w:rsid w:val="00B347F4"/>
    <w:rsid w:val="00B47D99"/>
    <w:rsid w:val="00B6603F"/>
    <w:rsid w:val="00B703EF"/>
    <w:rsid w:val="00B73581"/>
    <w:rsid w:val="00B8302B"/>
    <w:rsid w:val="00B85D72"/>
    <w:rsid w:val="00B87431"/>
    <w:rsid w:val="00B93C71"/>
    <w:rsid w:val="00B9638D"/>
    <w:rsid w:val="00BA1423"/>
    <w:rsid w:val="00BB25F6"/>
    <w:rsid w:val="00BC0511"/>
    <w:rsid w:val="00BC3389"/>
    <w:rsid w:val="00BD426B"/>
    <w:rsid w:val="00BD442D"/>
    <w:rsid w:val="00BD5B57"/>
    <w:rsid w:val="00BE0D77"/>
    <w:rsid w:val="00BF1448"/>
    <w:rsid w:val="00BF7247"/>
    <w:rsid w:val="00C021FA"/>
    <w:rsid w:val="00C04AA9"/>
    <w:rsid w:val="00C059E0"/>
    <w:rsid w:val="00C11C89"/>
    <w:rsid w:val="00C12608"/>
    <w:rsid w:val="00C164B3"/>
    <w:rsid w:val="00C24050"/>
    <w:rsid w:val="00C25481"/>
    <w:rsid w:val="00C31E5E"/>
    <w:rsid w:val="00C556BB"/>
    <w:rsid w:val="00C7211E"/>
    <w:rsid w:val="00C721EE"/>
    <w:rsid w:val="00C73F5E"/>
    <w:rsid w:val="00C75550"/>
    <w:rsid w:val="00C87872"/>
    <w:rsid w:val="00C9018E"/>
    <w:rsid w:val="00CA1BCF"/>
    <w:rsid w:val="00CA70FA"/>
    <w:rsid w:val="00CB522C"/>
    <w:rsid w:val="00CB5827"/>
    <w:rsid w:val="00CB7B6B"/>
    <w:rsid w:val="00CC59E3"/>
    <w:rsid w:val="00CC726C"/>
    <w:rsid w:val="00CD3FA7"/>
    <w:rsid w:val="00CD6367"/>
    <w:rsid w:val="00CD7AB2"/>
    <w:rsid w:val="00CE04C7"/>
    <w:rsid w:val="00CE13F1"/>
    <w:rsid w:val="00CE7774"/>
    <w:rsid w:val="00CF61C4"/>
    <w:rsid w:val="00CF697B"/>
    <w:rsid w:val="00D111AD"/>
    <w:rsid w:val="00D13F0F"/>
    <w:rsid w:val="00D34081"/>
    <w:rsid w:val="00D34E76"/>
    <w:rsid w:val="00D36D3D"/>
    <w:rsid w:val="00D4280A"/>
    <w:rsid w:val="00D42F69"/>
    <w:rsid w:val="00D71294"/>
    <w:rsid w:val="00D7477A"/>
    <w:rsid w:val="00D76369"/>
    <w:rsid w:val="00D7642E"/>
    <w:rsid w:val="00D85E10"/>
    <w:rsid w:val="00D95D51"/>
    <w:rsid w:val="00D97AEB"/>
    <w:rsid w:val="00DA0B12"/>
    <w:rsid w:val="00DA4398"/>
    <w:rsid w:val="00DB0E3C"/>
    <w:rsid w:val="00DC11D1"/>
    <w:rsid w:val="00DC62E9"/>
    <w:rsid w:val="00DD6637"/>
    <w:rsid w:val="00E0191F"/>
    <w:rsid w:val="00E1069A"/>
    <w:rsid w:val="00E134F0"/>
    <w:rsid w:val="00E15588"/>
    <w:rsid w:val="00E170FA"/>
    <w:rsid w:val="00E2608D"/>
    <w:rsid w:val="00E33DAA"/>
    <w:rsid w:val="00E341CE"/>
    <w:rsid w:val="00E3784F"/>
    <w:rsid w:val="00E40377"/>
    <w:rsid w:val="00E4111E"/>
    <w:rsid w:val="00E42575"/>
    <w:rsid w:val="00E472CB"/>
    <w:rsid w:val="00E62CC0"/>
    <w:rsid w:val="00E75F9D"/>
    <w:rsid w:val="00E84049"/>
    <w:rsid w:val="00E84C02"/>
    <w:rsid w:val="00E90CE7"/>
    <w:rsid w:val="00EB6424"/>
    <w:rsid w:val="00ED2A00"/>
    <w:rsid w:val="00EE05EE"/>
    <w:rsid w:val="00EE092B"/>
    <w:rsid w:val="00EE151A"/>
    <w:rsid w:val="00EE75EF"/>
    <w:rsid w:val="00F1230A"/>
    <w:rsid w:val="00F261DA"/>
    <w:rsid w:val="00F26A48"/>
    <w:rsid w:val="00F32397"/>
    <w:rsid w:val="00F3420A"/>
    <w:rsid w:val="00F406DB"/>
    <w:rsid w:val="00F40D54"/>
    <w:rsid w:val="00F43C55"/>
    <w:rsid w:val="00F47B2E"/>
    <w:rsid w:val="00F52565"/>
    <w:rsid w:val="00F5287B"/>
    <w:rsid w:val="00F53D46"/>
    <w:rsid w:val="00F73821"/>
    <w:rsid w:val="00F75DF1"/>
    <w:rsid w:val="00F84D56"/>
    <w:rsid w:val="00F9022E"/>
    <w:rsid w:val="00F92D43"/>
    <w:rsid w:val="00F93AA7"/>
    <w:rsid w:val="00F94707"/>
    <w:rsid w:val="00F9513B"/>
    <w:rsid w:val="00F957D0"/>
    <w:rsid w:val="00FA247B"/>
    <w:rsid w:val="00FA297E"/>
    <w:rsid w:val="00FA63D8"/>
    <w:rsid w:val="00FA7993"/>
    <w:rsid w:val="00FA7E55"/>
    <w:rsid w:val="00FB0ABD"/>
    <w:rsid w:val="00FB0DC6"/>
    <w:rsid w:val="00FB576E"/>
    <w:rsid w:val="00FB59A1"/>
    <w:rsid w:val="00FC1179"/>
    <w:rsid w:val="00FC7D7D"/>
    <w:rsid w:val="00FC7F4F"/>
    <w:rsid w:val="00FD29E1"/>
    <w:rsid w:val="00FD4DAF"/>
    <w:rsid w:val="00FD6F13"/>
    <w:rsid w:val="00FE2E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49154"/>
    <o:shapelayout v:ext="edit">
      <o:idmap v:ext="edit" data="1"/>
      <o:rules v:ext="edit">
        <o:r id="V:Rule32" type="connector" idref="#_x0000_s1520"/>
        <o:r id="V:Rule33" type="connector" idref="#_x0000_s1526"/>
        <o:r id="V:Rule34" type="connector" idref="#_x0000_s1547"/>
        <o:r id="V:Rule35" type="connector" idref="#_x0000_s1548"/>
        <o:r id="V:Rule36" type="connector" idref="#_x0000_s1534"/>
        <o:r id="V:Rule37" type="connector" idref="#_x0000_s1527"/>
        <o:r id="V:Rule38" type="connector" idref="#_x0000_s1529"/>
        <o:r id="V:Rule39" type="connector" idref="#_x0000_s1521"/>
        <o:r id="V:Rule40" type="connector" idref="#_x0000_s1536"/>
        <o:r id="V:Rule41" type="connector" idref="#_x0000_s1537"/>
        <o:r id="V:Rule42" type="connector" idref="#_x0000_s1523"/>
        <o:r id="V:Rule43" type="connector" idref="#_x0000_s1512"/>
        <o:r id="V:Rule44" type="connector" idref="#_x0000_s1540"/>
        <o:r id="V:Rule45" type="connector" idref="#_x0000_s1509"/>
        <o:r id="V:Rule46" type="connector" idref="#_x0000_s1515"/>
        <o:r id="V:Rule47" type="connector" idref="#_x0000_s1535"/>
        <o:r id="V:Rule48" type="connector" idref="#_x0000_s1541"/>
        <o:r id="V:Rule49" type="connector" idref="#_x0000_s1538"/>
        <o:r id="V:Rule50" type="connector" idref="#_x0000_s1514"/>
        <o:r id="V:Rule51" type="connector" idref="#_x0000_s1510"/>
        <o:r id="V:Rule52" type="connector" idref="#_x0000_s1525"/>
        <o:r id="V:Rule53" type="connector" idref="#_x0000_s1531"/>
        <o:r id="V:Rule54" type="connector" idref="#_x0000_s1532"/>
        <o:r id="V:Rule55" type="connector" idref="#_x0000_s1490"/>
        <o:r id="V:Rule56" type="connector" idref="#_x0000_s1516"/>
        <o:r id="V:Rule57" type="connector" idref="#_x0000_s1550"/>
        <o:r id="V:Rule58" type="connector" idref="#_x0000_s1551"/>
        <o:r id="V:Rule59" type="connector" idref="#_x0000_s1513"/>
        <o:r id="V:Rule60" type="connector" idref="#_x0000_s1518"/>
        <o:r id="V:Rule61" type="connector" idref="#_x0000_s1524"/>
        <o:r id="V:Rule62" type="connector" idref="#_x0000_s15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1C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E0F2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30ECF"/>
    <w:pPr>
      <w:tabs>
        <w:tab w:val="center" w:pos="4153"/>
        <w:tab w:val="right" w:pos="8306"/>
      </w:tabs>
      <w:snapToGrid w:val="0"/>
    </w:pPr>
    <w:rPr>
      <w:sz w:val="20"/>
      <w:szCs w:val="20"/>
    </w:rPr>
  </w:style>
  <w:style w:type="character" w:customStyle="1" w:styleId="a5">
    <w:name w:val="頁首 字元"/>
    <w:basedOn w:val="a0"/>
    <w:link w:val="a4"/>
    <w:uiPriority w:val="99"/>
    <w:semiHidden/>
    <w:rsid w:val="00997A82"/>
    <w:rPr>
      <w:sz w:val="20"/>
      <w:szCs w:val="20"/>
    </w:rPr>
  </w:style>
  <w:style w:type="paragraph" w:styleId="a6">
    <w:name w:val="footer"/>
    <w:basedOn w:val="a"/>
    <w:link w:val="a7"/>
    <w:uiPriority w:val="99"/>
    <w:rsid w:val="00A30ECF"/>
    <w:pPr>
      <w:tabs>
        <w:tab w:val="center" w:pos="4153"/>
        <w:tab w:val="right" w:pos="8306"/>
      </w:tabs>
      <w:snapToGrid w:val="0"/>
    </w:pPr>
    <w:rPr>
      <w:sz w:val="20"/>
      <w:szCs w:val="20"/>
    </w:rPr>
  </w:style>
  <w:style w:type="character" w:customStyle="1" w:styleId="a7">
    <w:name w:val="頁尾 字元"/>
    <w:basedOn w:val="a0"/>
    <w:link w:val="a6"/>
    <w:uiPriority w:val="99"/>
    <w:semiHidden/>
    <w:rsid w:val="00997A82"/>
    <w:rPr>
      <w:sz w:val="20"/>
      <w:szCs w:val="20"/>
    </w:rPr>
  </w:style>
  <w:style w:type="character" w:styleId="a8">
    <w:name w:val="page number"/>
    <w:basedOn w:val="a0"/>
    <w:uiPriority w:val="99"/>
    <w:rsid w:val="00F5287B"/>
    <w:rPr>
      <w:rFonts w:cs="Times New Roman"/>
    </w:rPr>
  </w:style>
  <w:style w:type="paragraph" w:styleId="a9">
    <w:name w:val="Plain Text"/>
    <w:basedOn w:val="a"/>
    <w:link w:val="aa"/>
    <w:uiPriority w:val="99"/>
    <w:rsid w:val="0021672E"/>
    <w:rPr>
      <w:rFonts w:ascii="細明體" w:eastAsia="細明體" w:hAnsi="Courier New" w:cs="Courier New"/>
    </w:rPr>
  </w:style>
  <w:style w:type="character" w:customStyle="1" w:styleId="aa">
    <w:name w:val="純文字 字元"/>
    <w:basedOn w:val="a0"/>
    <w:link w:val="a9"/>
    <w:uiPriority w:val="99"/>
    <w:semiHidden/>
    <w:rsid w:val="00997A82"/>
    <w:rPr>
      <w:rFonts w:ascii="細明體" w:eastAsia="細明體" w:hAnsi="Courier New" w:cs="Courier New"/>
      <w:szCs w:val="24"/>
    </w:rPr>
  </w:style>
  <w:style w:type="paragraph" w:styleId="ab">
    <w:name w:val="Balloon Text"/>
    <w:basedOn w:val="a"/>
    <w:link w:val="ac"/>
    <w:uiPriority w:val="99"/>
    <w:semiHidden/>
    <w:rsid w:val="00B9638D"/>
    <w:rPr>
      <w:rFonts w:ascii="Arial" w:hAnsi="Arial"/>
      <w:sz w:val="18"/>
      <w:szCs w:val="18"/>
    </w:rPr>
  </w:style>
  <w:style w:type="character" w:customStyle="1" w:styleId="ac">
    <w:name w:val="註解方塊文字 字元"/>
    <w:basedOn w:val="a0"/>
    <w:link w:val="ab"/>
    <w:uiPriority w:val="99"/>
    <w:semiHidden/>
    <w:rsid w:val="00997A82"/>
    <w:rPr>
      <w:rFonts w:ascii="Cambria" w:eastAsia="新細明體" w:hAnsi="Cambria" w:cs="Times New Roman"/>
      <w:sz w:val="0"/>
      <w:szCs w:val="0"/>
    </w:rPr>
  </w:style>
  <w:style w:type="paragraph" w:customStyle="1" w:styleId="Style1">
    <w:name w:val="Style1"/>
    <w:basedOn w:val="a"/>
    <w:next w:val="a"/>
    <w:uiPriority w:val="99"/>
    <w:rsid w:val="009E45E6"/>
    <w:pPr>
      <w:autoSpaceDE w:val="0"/>
      <w:autoSpaceDN w:val="0"/>
      <w:adjustRightInd w:val="0"/>
    </w:pPr>
    <w:rPr>
      <w:kern w:val="0"/>
    </w:rPr>
  </w:style>
  <w:style w:type="paragraph" w:styleId="ad">
    <w:name w:val="List Paragraph"/>
    <w:basedOn w:val="a"/>
    <w:uiPriority w:val="99"/>
    <w:qFormat/>
    <w:rsid w:val="008C47CC"/>
    <w:pPr>
      <w:spacing w:line="360" w:lineRule="auto"/>
      <w:ind w:leftChars="200" w:left="480"/>
    </w:pPr>
    <w:rPr>
      <w:rFonts w:eastAsia="標楷體"/>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300</Words>
  <Characters>1716</Characters>
  <Application>Microsoft Office Word</Application>
  <DocSecurity>0</DocSecurity>
  <Lines>14</Lines>
  <Paragraphs>4</Paragraphs>
  <ScaleCrop>false</ScaleCrop>
  <Company>itri</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機械產業專業人才認證考試試題</dc:title>
  <dc:creator>user</dc:creator>
  <cp:lastModifiedBy>USER</cp:lastModifiedBy>
  <cp:revision>3</cp:revision>
  <cp:lastPrinted>2011-05-11T02:34:00Z</cp:lastPrinted>
  <dcterms:created xsi:type="dcterms:W3CDTF">2018-09-10T06:11:00Z</dcterms:created>
  <dcterms:modified xsi:type="dcterms:W3CDTF">2018-09-10T06:11:00Z</dcterms:modified>
</cp:coreProperties>
</file>